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254" w:rsidRPr="00525A6E" w:rsidRDefault="00803254">
      <w:pPr>
        <w:spacing w:line="370" w:lineRule="auto"/>
        <w:rPr>
          <w:rFonts w:ascii="仿宋" w:eastAsia="仿宋" w:hAnsi="仿宋"/>
        </w:rPr>
      </w:pPr>
    </w:p>
    <w:p w:rsidR="00803254" w:rsidRPr="00525A6E" w:rsidRDefault="00D20997">
      <w:pPr>
        <w:pStyle w:val="a3"/>
        <w:spacing w:before="117" w:line="260" w:lineRule="auto"/>
        <w:ind w:left="3638" w:right="389" w:hanging="3518"/>
        <w:outlineLvl w:val="0"/>
        <w:rPr>
          <w:rFonts w:ascii="仿宋" w:eastAsia="仿宋" w:hAnsi="仿宋"/>
          <w:sz w:val="36"/>
          <w:szCs w:val="36"/>
          <w:lang w:eastAsia="zh-CN"/>
        </w:rPr>
      </w:pPr>
      <w:r w:rsidRPr="00525A6E">
        <w:rPr>
          <w:rFonts w:ascii="仿宋" w:eastAsia="仿宋" w:hAnsi="仿宋"/>
          <w:sz w:val="36"/>
          <w:szCs w:val="36"/>
          <w:lang w:eastAsia="zh-CN"/>
          <w14:textOutline w14:w="6350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人文与法律学院</w:t>
      </w:r>
      <w:r w:rsidRPr="00525A6E">
        <w:rPr>
          <w:rFonts w:ascii="仿宋" w:eastAsia="仿宋" w:hAnsi="仿宋"/>
          <w:spacing w:val="-68"/>
          <w:sz w:val="36"/>
          <w:szCs w:val="36"/>
          <w:lang w:eastAsia="zh-CN"/>
        </w:rPr>
        <w:t xml:space="preserve"> </w:t>
      </w:r>
      <w:r w:rsidRPr="00525A6E">
        <w:rPr>
          <w:rFonts w:ascii="仿宋" w:eastAsia="仿宋" w:hAnsi="仿宋" w:cs="Arial"/>
          <w:b/>
          <w:bCs/>
          <w:sz w:val="36"/>
          <w:szCs w:val="36"/>
          <w:lang w:eastAsia="zh-CN"/>
        </w:rPr>
        <w:t>202</w:t>
      </w:r>
      <w:r w:rsidR="005118CF">
        <w:rPr>
          <w:rFonts w:ascii="仿宋" w:eastAsia="仿宋" w:hAnsi="仿宋" w:cs="Arial"/>
          <w:b/>
          <w:bCs/>
          <w:sz w:val="36"/>
          <w:szCs w:val="36"/>
          <w:lang w:eastAsia="zh-CN"/>
        </w:rPr>
        <w:t>5</w:t>
      </w:r>
      <w:r w:rsidRPr="00525A6E">
        <w:rPr>
          <w:rFonts w:ascii="仿宋" w:eastAsia="仿宋" w:hAnsi="仿宋"/>
          <w:sz w:val="36"/>
          <w:szCs w:val="36"/>
          <w:lang w:eastAsia="zh-CN"/>
          <w14:textOutline w14:w="6350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年硕士生导师招生资格审核实</w:t>
      </w:r>
      <w:r w:rsidRPr="00525A6E">
        <w:rPr>
          <w:rFonts w:ascii="仿宋" w:eastAsia="仿宋" w:hAnsi="仿宋"/>
          <w:sz w:val="36"/>
          <w:szCs w:val="36"/>
          <w:lang w:eastAsia="zh-CN"/>
        </w:rPr>
        <w:t xml:space="preserve"> </w:t>
      </w:r>
      <w:r w:rsidRPr="00525A6E">
        <w:rPr>
          <w:rFonts w:ascii="仿宋" w:eastAsia="仿宋" w:hAnsi="仿宋"/>
          <w:spacing w:val="-4"/>
          <w:sz w:val="36"/>
          <w:szCs w:val="36"/>
          <w:lang w:eastAsia="zh-CN"/>
          <w14:textOutline w14:w="6350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施细则</w:t>
      </w:r>
    </w:p>
    <w:p w:rsidR="00803254" w:rsidRPr="00663E32" w:rsidRDefault="00803254">
      <w:pPr>
        <w:spacing w:line="319" w:lineRule="auto"/>
        <w:rPr>
          <w:rFonts w:ascii="仿宋" w:eastAsia="仿宋" w:hAnsi="仿宋"/>
          <w:lang w:eastAsia="zh-CN"/>
        </w:rPr>
      </w:pPr>
    </w:p>
    <w:p w:rsidR="00803254" w:rsidRPr="00525A6E" w:rsidRDefault="00803254">
      <w:pPr>
        <w:spacing w:line="319" w:lineRule="auto"/>
        <w:rPr>
          <w:rFonts w:ascii="仿宋" w:eastAsia="仿宋" w:hAnsi="仿宋"/>
          <w:lang w:eastAsia="zh-CN"/>
        </w:rPr>
      </w:pPr>
    </w:p>
    <w:p w:rsidR="00803254" w:rsidRPr="00525A6E" w:rsidRDefault="00D20997" w:rsidP="00663E32">
      <w:pPr>
        <w:pStyle w:val="a3"/>
        <w:spacing w:before="100" w:line="372" w:lineRule="auto"/>
        <w:ind w:left="39" w:firstLine="637"/>
        <w:rPr>
          <w:rFonts w:ascii="仿宋" w:eastAsia="仿宋" w:hAnsi="仿宋"/>
          <w:lang w:eastAsia="zh-CN"/>
        </w:rPr>
      </w:pPr>
      <w:r w:rsidRPr="00525A6E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根据《河北工业大学研究生指导教师招生资格</w:t>
      </w:r>
      <w:r w:rsidRPr="00525A6E">
        <w:rPr>
          <w:rFonts w:ascii="仿宋" w:eastAsia="仿宋" w:hAnsi="仿宋"/>
          <w:spacing w:val="7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审核办法》</w:t>
      </w:r>
      <w:r w:rsidRPr="00525A6E">
        <w:rPr>
          <w:rFonts w:ascii="仿宋" w:eastAsia="仿宋" w:hAnsi="仿宋"/>
          <w:lang w:eastAsia="zh-CN"/>
        </w:rPr>
        <w:t xml:space="preserve"> </w:t>
      </w:r>
      <w:r w:rsidRPr="00525A6E">
        <w:rPr>
          <w:rFonts w:ascii="仿宋" w:eastAsia="仿宋" w:hAnsi="仿宋"/>
          <w:spacing w:val="2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（〔2018〕87</w:t>
      </w:r>
      <w:r w:rsidRPr="00525A6E">
        <w:rPr>
          <w:rFonts w:ascii="仿宋" w:eastAsia="仿宋" w:hAnsi="仿宋"/>
          <w:spacing w:val="2"/>
          <w:lang w:eastAsia="zh-CN"/>
        </w:rPr>
        <w:t xml:space="preserve"> </w:t>
      </w:r>
      <w:r w:rsidRPr="00525A6E">
        <w:rPr>
          <w:rFonts w:ascii="仿宋" w:eastAsia="仿宋" w:hAnsi="仿宋"/>
          <w:spacing w:val="2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号）中第三章“硕士生导师招生基本条件”的</w:t>
      </w:r>
      <w:r w:rsidRPr="00525A6E">
        <w:rPr>
          <w:rFonts w:ascii="仿宋" w:eastAsia="仿宋" w:hAnsi="仿宋"/>
          <w:spacing w:val="1"/>
          <w:lang w:eastAsia="zh-CN"/>
        </w:rPr>
        <w:t xml:space="preserve">   </w:t>
      </w:r>
      <w:r w:rsidRPr="00525A6E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要求，结合学院学科、专业学位类别（领域）、学位点基本</w:t>
      </w:r>
      <w:r w:rsidRPr="00525A6E">
        <w:rPr>
          <w:rFonts w:ascii="仿宋" w:eastAsia="仿宋" w:hAnsi="仿宋"/>
          <w:spacing w:val="3"/>
          <w:lang w:eastAsia="zh-CN"/>
        </w:rPr>
        <w:t xml:space="preserve">   </w:t>
      </w:r>
      <w:r w:rsidRPr="00525A6E">
        <w:rPr>
          <w:rFonts w:ascii="仿宋" w:eastAsia="仿宋" w:hAnsi="仿宋"/>
          <w:spacing w:val="-1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情况及发展需求，制定本实施细则。人文与法律学</w:t>
      </w:r>
      <w:r w:rsidRPr="00525A6E">
        <w:rPr>
          <w:rFonts w:ascii="仿宋" w:eastAsia="仿宋" w:hAnsi="仿宋"/>
          <w:spacing w:val="-2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院硕士生</w:t>
      </w:r>
      <w:r w:rsidRPr="00525A6E">
        <w:rPr>
          <w:rFonts w:ascii="仿宋" w:eastAsia="仿宋" w:hAnsi="仿宋"/>
          <w:spacing w:val="5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导师招生应满足以下基本条件。</w:t>
      </w:r>
    </w:p>
    <w:p w:rsidR="00803254" w:rsidRPr="00525A6E" w:rsidRDefault="00D20997">
      <w:pPr>
        <w:pStyle w:val="a3"/>
        <w:spacing w:before="246" w:line="372" w:lineRule="auto"/>
        <w:ind w:left="34" w:right="304" w:firstLine="657"/>
        <w:rPr>
          <w:rFonts w:ascii="仿宋" w:eastAsia="仿宋" w:hAnsi="仿宋"/>
          <w:lang w:eastAsia="zh-CN"/>
        </w:rPr>
      </w:pPr>
      <w:r w:rsidRPr="00525A6E">
        <w:rPr>
          <w:rFonts w:ascii="仿宋" w:eastAsia="仿宋" w:hAnsi="仿宋"/>
          <w:spacing w:val="11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第一条</w:t>
      </w:r>
      <w:r w:rsidRPr="00525A6E">
        <w:rPr>
          <w:rFonts w:ascii="仿宋" w:eastAsia="仿宋" w:hAnsi="仿宋"/>
          <w:spacing w:val="65"/>
          <w:lang w:eastAsia="zh-CN"/>
        </w:rPr>
        <w:t xml:space="preserve"> </w:t>
      </w:r>
      <w:r w:rsidRPr="00525A6E">
        <w:rPr>
          <w:rFonts w:ascii="仿宋" w:eastAsia="仿宋" w:hAnsi="仿宋"/>
          <w:spacing w:val="11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年龄在招生当年不超过</w:t>
      </w:r>
      <w:r w:rsidRPr="00525A6E">
        <w:rPr>
          <w:rFonts w:ascii="仿宋" w:eastAsia="仿宋" w:hAnsi="仿宋"/>
          <w:spacing w:val="11"/>
          <w:lang w:eastAsia="zh-CN"/>
        </w:rPr>
        <w:t xml:space="preserve"> </w:t>
      </w:r>
      <w:r w:rsidRPr="00525A6E">
        <w:rPr>
          <w:rFonts w:ascii="仿宋" w:eastAsia="仿宋" w:hAnsi="仿宋"/>
          <w:spacing w:val="11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59</w:t>
      </w:r>
      <w:r w:rsidRPr="00525A6E">
        <w:rPr>
          <w:rFonts w:ascii="仿宋" w:eastAsia="仿宋" w:hAnsi="仿宋"/>
          <w:spacing w:val="11"/>
          <w:lang w:eastAsia="zh-CN"/>
        </w:rPr>
        <w:t xml:space="preserve"> </w:t>
      </w:r>
      <w:r w:rsidRPr="00525A6E">
        <w:rPr>
          <w:rFonts w:ascii="仿宋" w:eastAsia="仿宋" w:hAnsi="仿宋"/>
          <w:spacing w:val="11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周岁，超过后停止</w:t>
      </w:r>
      <w:r w:rsidRPr="00525A6E">
        <w:rPr>
          <w:rFonts w:ascii="仿宋" w:eastAsia="仿宋" w:hAnsi="仿宋"/>
          <w:lang w:eastAsia="zh-CN"/>
        </w:rPr>
        <w:t xml:space="preserve"> </w:t>
      </w:r>
      <w:r w:rsidRPr="00525A6E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招生。博士生导师招收硕士研究生年龄条件为不超过</w:t>
      </w:r>
      <w:r w:rsidRPr="00525A6E">
        <w:rPr>
          <w:rFonts w:ascii="仿宋" w:eastAsia="仿宋" w:hAnsi="仿宋"/>
          <w:spacing w:val="8"/>
          <w:lang w:eastAsia="zh-CN"/>
        </w:rPr>
        <w:t xml:space="preserve"> </w:t>
      </w:r>
      <w:r w:rsidRPr="00525A6E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61</w:t>
      </w:r>
      <w:r w:rsidRPr="00525A6E">
        <w:rPr>
          <w:rFonts w:ascii="仿宋" w:eastAsia="仿宋" w:hAnsi="仿宋"/>
          <w:spacing w:val="8"/>
          <w:lang w:eastAsia="zh-CN"/>
        </w:rPr>
        <w:t xml:space="preserve"> </w:t>
      </w:r>
      <w:r w:rsidRPr="00525A6E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周</w:t>
      </w:r>
    </w:p>
    <w:p w:rsidR="00803254" w:rsidRPr="00525A6E" w:rsidRDefault="00D20997">
      <w:pPr>
        <w:pStyle w:val="a3"/>
        <w:spacing w:line="226" w:lineRule="auto"/>
        <w:ind w:left="40"/>
        <w:rPr>
          <w:rFonts w:ascii="仿宋" w:eastAsia="仿宋" w:hAnsi="仿宋"/>
          <w:lang w:eastAsia="zh-CN"/>
        </w:rPr>
      </w:pPr>
      <w:r w:rsidRPr="00525A6E">
        <w:rPr>
          <w:rFonts w:ascii="仿宋" w:eastAsia="仿宋" w:hAnsi="仿宋"/>
          <w:spacing w:val="-9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岁。</w:t>
      </w:r>
    </w:p>
    <w:p w:rsidR="00803254" w:rsidRPr="00525A6E" w:rsidRDefault="00D20997">
      <w:pPr>
        <w:pStyle w:val="a3"/>
        <w:spacing w:before="244" w:line="624" w:lineRule="exact"/>
        <w:ind w:left="692"/>
        <w:rPr>
          <w:rFonts w:ascii="仿宋" w:eastAsia="仿宋" w:hAnsi="仿宋"/>
          <w:lang w:eastAsia="zh-CN"/>
        </w:rPr>
      </w:pPr>
      <w:r w:rsidRPr="00525A6E">
        <w:rPr>
          <w:rFonts w:ascii="仿宋" w:eastAsia="仿宋" w:hAnsi="仿宋"/>
          <w:spacing w:val="8"/>
          <w:position w:val="23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第二条</w:t>
      </w:r>
      <w:r w:rsidRPr="00525A6E">
        <w:rPr>
          <w:rFonts w:ascii="仿宋" w:eastAsia="仿宋" w:hAnsi="仿宋"/>
          <w:spacing w:val="60"/>
          <w:position w:val="23"/>
          <w:lang w:eastAsia="zh-CN"/>
        </w:rPr>
        <w:t xml:space="preserve"> </w:t>
      </w:r>
      <w:r w:rsidRPr="00525A6E">
        <w:rPr>
          <w:rFonts w:ascii="仿宋" w:eastAsia="仿宋" w:hAnsi="仿宋"/>
          <w:spacing w:val="8"/>
          <w:position w:val="2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有明确且稳定的研究方向，目前承担科研项目</w:t>
      </w:r>
    </w:p>
    <w:p w:rsidR="00803254" w:rsidRPr="00525A6E" w:rsidRDefault="00D20997" w:rsidP="00663E32">
      <w:pPr>
        <w:pStyle w:val="a3"/>
        <w:spacing w:line="224" w:lineRule="auto"/>
        <w:rPr>
          <w:rFonts w:ascii="仿宋" w:eastAsia="仿宋" w:hAnsi="仿宋"/>
          <w:lang w:eastAsia="zh-CN"/>
        </w:rPr>
      </w:pPr>
      <w:r w:rsidRPr="00525A6E">
        <w:rPr>
          <w:rFonts w:ascii="仿宋" w:eastAsia="仿宋" w:hAnsi="仿宋"/>
          <w:spacing w:val="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且可支配研究经费充足。</w:t>
      </w:r>
    </w:p>
    <w:p w:rsidR="00803254" w:rsidRPr="00525A6E" w:rsidRDefault="00D20997">
      <w:pPr>
        <w:pStyle w:val="a3"/>
        <w:spacing w:before="248" w:line="624" w:lineRule="exact"/>
        <w:ind w:left="692"/>
        <w:rPr>
          <w:rFonts w:ascii="仿宋" w:eastAsia="仿宋" w:hAnsi="仿宋"/>
          <w:lang w:eastAsia="zh-CN"/>
        </w:rPr>
      </w:pPr>
      <w:r w:rsidRPr="00525A6E">
        <w:rPr>
          <w:rFonts w:ascii="仿宋" w:eastAsia="仿宋" w:hAnsi="仿宋"/>
          <w:spacing w:val="12"/>
          <w:position w:val="23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第三条</w:t>
      </w:r>
      <w:r w:rsidRPr="00525A6E">
        <w:rPr>
          <w:rFonts w:ascii="仿宋" w:eastAsia="仿宋" w:hAnsi="仿宋"/>
          <w:spacing w:val="64"/>
          <w:position w:val="23"/>
          <w:lang w:eastAsia="zh-CN"/>
        </w:rPr>
        <w:t xml:space="preserve"> </w:t>
      </w:r>
      <w:r w:rsidRPr="00525A6E">
        <w:rPr>
          <w:rFonts w:ascii="仿宋" w:eastAsia="仿宋" w:hAnsi="仿宋"/>
          <w:spacing w:val="12"/>
          <w:position w:val="2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具有较高的学术水平，近三年取得下列成果之</w:t>
      </w:r>
    </w:p>
    <w:p w:rsidR="00DD5D9F" w:rsidRDefault="00D20997" w:rsidP="00DD5D9F">
      <w:pPr>
        <w:pStyle w:val="a3"/>
        <w:spacing w:before="1"/>
        <w:ind w:left="40"/>
        <w:rPr>
          <w:rFonts w:ascii="仿宋" w:eastAsia="仿宋" w:hAnsi="仿宋"/>
          <w:spacing w:val="-9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</w:pPr>
      <w:r w:rsidRPr="00525A6E">
        <w:rPr>
          <w:rFonts w:ascii="仿宋" w:eastAsia="仿宋" w:hAnsi="仿宋"/>
          <w:spacing w:val="-9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一：</w:t>
      </w:r>
    </w:p>
    <w:p w:rsidR="00DD5D9F" w:rsidRDefault="00D20997" w:rsidP="00DD5D9F">
      <w:pPr>
        <w:pStyle w:val="a3"/>
        <w:spacing w:before="1"/>
        <w:ind w:left="40" w:firstLineChars="150" w:firstLine="466"/>
        <w:rPr>
          <w:rFonts w:ascii="仿宋" w:eastAsia="仿宋" w:hAnsi="仿宋"/>
          <w:spacing w:val="-4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</w:pPr>
      <w:r w:rsidRPr="00525A6E">
        <w:rPr>
          <w:rFonts w:ascii="仿宋" w:eastAsia="仿宋" w:hAnsi="仿宋"/>
          <w:spacing w:val="1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（一）获得国家级科研奖励（前7名）、省部级科研奖</w:t>
      </w:r>
      <w:r w:rsidRPr="00525A6E">
        <w:rPr>
          <w:rFonts w:ascii="仿宋" w:eastAsia="仿宋" w:hAnsi="仿宋"/>
          <w:spacing w:val="-1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励特等奖、一等奖（前</w:t>
      </w:r>
      <w:r w:rsidRPr="00525A6E">
        <w:rPr>
          <w:rFonts w:ascii="仿宋" w:eastAsia="仿宋" w:hAnsi="仿宋"/>
          <w:spacing w:val="-40"/>
          <w:lang w:eastAsia="zh-CN"/>
        </w:rPr>
        <w:t xml:space="preserve"> </w:t>
      </w:r>
      <w:r w:rsidRPr="00525A6E">
        <w:rPr>
          <w:rFonts w:ascii="仿宋" w:eastAsia="仿宋" w:hAnsi="仿宋"/>
          <w:spacing w:val="-1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5</w:t>
      </w:r>
      <w:r w:rsidRPr="00525A6E">
        <w:rPr>
          <w:rFonts w:ascii="仿宋" w:eastAsia="仿宋" w:hAnsi="仿宋"/>
          <w:spacing w:val="-53"/>
          <w:lang w:eastAsia="zh-CN"/>
        </w:rPr>
        <w:t xml:space="preserve"> </w:t>
      </w:r>
      <w:r w:rsidRPr="00525A6E">
        <w:rPr>
          <w:rFonts w:ascii="仿宋" w:eastAsia="仿宋" w:hAnsi="仿宋"/>
          <w:spacing w:val="-1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名）、二等奖（前</w:t>
      </w:r>
      <w:r w:rsidRPr="00525A6E">
        <w:rPr>
          <w:rFonts w:ascii="仿宋" w:eastAsia="仿宋" w:hAnsi="仿宋"/>
          <w:spacing w:val="-58"/>
          <w:lang w:eastAsia="zh-CN"/>
        </w:rPr>
        <w:t xml:space="preserve"> </w:t>
      </w:r>
      <w:r w:rsidRPr="00525A6E">
        <w:rPr>
          <w:rFonts w:ascii="仿宋" w:eastAsia="仿宋" w:hAnsi="仿宋"/>
          <w:spacing w:val="-1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3</w:t>
      </w:r>
      <w:r w:rsidRPr="00525A6E">
        <w:rPr>
          <w:rFonts w:ascii="仿宋" w:eastAsia="仿宋" w:hAnsi="仿宋"/>
          <w:spacing w:val="-53"/>
          <w:lang w:eastAsia="zh-CN"/>
        </w:rPr>
        <w:t xml:space="preserve"> </w:t>
      </w:r>
      <w:r w:rsidRPr="00525A6E">
        <w:rPr>
          <w:rFonts w:ascii="仿宋" w:eastAsia="仿宋" w:hAnsi="仿宋"/>
          <w:spacing w:val="-1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名）、三等奖（前</w:t>
      </w:r>
      <w:r w:rsidRPr="00525A6E">
        <w:rPr>
          <w:rFonts w:ascii="仿宋" w:eastAsia="仿宋" w:hAnsi="仿宋"/>
          <w:spacing w:val="-4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2</w:t>
      </w:r>
      <w:r w:rsidRPr="00525A6E">
        <w:rPr>
          <w:rFonts w:ascii="仿宋" w:eastAsia="仿宋" w:hAnsi="仿宋"/>
          <w:spacing w:val="-53"/>
          <w:lang w:eastAsia="zh-CN"/>
        </w:rPr>
        <w:t xml:space="preserve"> </w:t>
      </w:r>
      <w:r w:rsidRPr="00525A6E">
        <w:rPr>
          <w:rFonts w:ascii="仿宋" w:eastAsia="仿宋" w:hAnsi="仿宋"/>
          <w:spacing w:val="-4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名）。</w:t>
      </w:r>
    </w:p>
    <w:p w:rsidR="00803254" w:rsidRPr="00525A6E" w:rsidRDefault="00D20997" w:rsidP="00DD5D9F">
      <w:pPr>
        <w:pStyle w:val="a3"/>
        <w:spacing w:before="1"/>
        <w:ind w:left="40" w:firstLineChars="150" w:firstLine="448"/>
        <w:rPr>
          <w:rFonts w:ascii="仿宋" w:eastAsia="仿宋" w:hAnsi="仿宋"/>
          <w:lang w:eastAsia="zh-CN"/>
        </w:rPr>
        <w:sectPr w:rsidR="00803254" w:rsidRPr="00525A6E">
          <w:footerReference w:type="default" r:id="rId6"/>
          <w:pgSz w:w="11907" w:h="16839"/>
          <w:pgMar w:top="1431" w:right="1496" w:bottom="1491" w:left="1785" w:header="0" w:footer="1237" w:gutter="0"/>
          <w:cols w:space="720"/>
        </w:sectPr>
      </w:pPr>
      <w:r w:rsidRPr="00525A6E">
        <w:rPr>
          <w:rFonts w:ascii="仿宋" w:eastAsia="仿宋" w:hAnsi="仿宋"/>
          <w:spacing w:val="-11"/>
          <w:position w:val="2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（二）发表</w:t>
      </w:r>
      <w:r w:rsidR="00D13B3A">
        <w:rPr>
          <w:rFonts w:ascii="仿宋" w:eastAsia="仿宋" w:hAnsi="仿宋" w:hint="eastAsia"/>
          <w:spacing w:val="-11"/>
          <w:position w:val="2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 xml:space="preserve"> </w:t>
      </w:r>
      <w:r w:rsidRPr="00525A6E">
        <w:rPr>
          <w:rFonts w:ascii="仿宋" w:eastAsia="仿宋" w:hAnsi="仿宋"/>
          <w:spacing w:val="-11"/>
          <w:position w:val="2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1</w:t>
      </w:r>
      <w:r w:rsidR="00D13B3A">
        <w:rPr>
          <w:rFonts w:ascii="仿宋" w:eastAsia="仿宋" w:hAnsi="仿宋"/>
          <w:spacing w:val="-11"/>
          <w:position w:val="2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 xml:space="preserve"> </w:t>
      </w:r>
      <w:r w:rsidRPr="00525A6E">
        <w:rPr>
          <w:rFonts w:ascii="仿宋" w:eastAsia="仿宋" w:hAnsi="仿宋"/>
          <w:spacing w:val="-11"/>
          <w:position w:val="2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篇以上核心期刊论文，或者出版一本学术</w:t>
      </w:r>
      <w:r w:rsidR="00663E32">
        <w:rPr>
          <w:rFonts w:ascii="仿宋" w:eastAsia="仿宋" w:hAnsi="仿宋" w:hint="eastAsia"/>
          <w:spacing w:val="-11"/>
          <w:position w:val="2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专著。</w:t>
      </w:r>
      <w:r w:rsidR="00DD5D9F">
        <w:rPr>
          <w:rFonts w:ascii="仿宋" w:eastAsia="仿宋" w:hAnsi="仿宋" w:hint="eastAsia"/>
          <w:spacing w:val="-11"/>
          <w:position w:val="2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 xml:space="preserve"> </w:t>
      </w:r>
      <w:bookmarkStart w:id="0" w:name="_GoBack"/>
      <w:bookmarkEnd w:id="0"/>
      <w:r w:rsidRPr="00525A6E">
        <w:rPr>
          <w:rFonts w:ascii="仿宋" w:eastAsia="仿宋" w:hAnsi="仿宋"/>
          <w:spacing w:val="1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（三）作为第一负责人获得国家级项目、省部级项目或</w:t>
      </w:r>
    </w:p>
    <w:p w:rsidR="00803254" w:rsidRPr="00525A6E" w:rsidRDefault="00D20997">
      <w:pPr>
        <w:pStyle w:val="a3"/>
        <w:spacing w:before="161" w:line="225" w:lineRule="auto"/>
        <w:ind w:left="45"/>
        <w:rPr>
          <w:rFonts w:ascii="仿宋" w:eastAsia="仿宋" w:hAnsi="仿宋"/>
          <w:lang w:eastAsia="zh-CN"/>
        </w:rPr>
      </w:pPr>
      <w:r w:rsidRPr="00525A6E">
        <w:rPr>
          <w:rFonts w:ascii="仿宋" w:eastAsia="仿宋" w:hAnsi="仿宋"/>
          <w:spacing w:val="6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lastRenderedPageBreak/>
        <w:t>到账经费</w:t>
      </w:r>
      <w:r w:rsidRPr="00525A6E">
        <w:rPr>
          <w:rFonts w:ascii="仿宋" w:eastAsia="仿宋" w:hAnsi="仿宋"/>
          <w:spacing w:val="-49"/>
          <w:lang w:eastAsia="zh-CN"/>
        </w:rPr>
        <w:t xml:space="preserve"> </w:t>
      </w:r>
      <w:r w:rsidRPr="00525A6E">
        <w:rPr>
          <w:rFonts w:ascii="仿宋" w:eastAsia="仿宋" w:hAnsi="仿宋"/>
          <w:spacing w:val="6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2</w:t>
      </w:r>
      <w:r w:rsidRPr="00525A6E">
        <w:rPr>
          <w:rFonts w:ascii="仿宋" w:eastAsia="仿宋" w:hAnsi="仿宋"/>
          <w:spacing w:val="-55"/>
          <w:lang w:eastAsia="zh-CN"/>
        </w:rPr>
        <w:t xml:space="preserve"> </w:t>
      </w:r>
      <w:r w:rsidRPr="00525A6E">
        <w:rPr>
          <w:rFonts w:ascii="仿宋" w:eastAsia="仿宋" w:hAnsi="仿宋"/>
          <w:spacing w:val="6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万元以上，第一承担单位为河北工业大学。</w:t>
      </w:r>
    </w:p>
    <w:p w:rsidR="00803254" w:rsidRPr="00525A6E" w:rsidRDefault="00D20997">
      <w:pPr>
        <w:pStyle w:val="a3"/>
        <w:spacing w:before="246" w:line="624" w:lineRule="exact"/>
        <w:ind w:left="680"/>
        <w:rPr>
          <w:rFonts w:ascii="仿宋" w:eastAsia="仿宋" w:hAnsi="仿宋"/>
          <w:lang w:eastAsia="zh-CN"/>
        </w:rPr>
      </w:pPr>
      <w:r w:rsidRPr="00525A6E">
        <w:rPr>
          <w:rFonts w:ascii="仿宋" w:eastAsia="仿宋" w:hAnsi="仿宋"/>
          <w:spacing w:val="8"/>
          <w:position w:val="2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（四）指导的学位论文获评省级优秀硕士学位论文。</w:t>
      </w:r>
    </w:p>
    <w:p w:rsidR="00803254" w:rsidRPr="00525A6E" w:rsidRDefault="00D20997">
      <w:pPr>
        <w:pStyle w:val="a3"/>
        <w:spacing w:before="1" w:line="224" w:lineRule="auto"/>
        <w:ind w:left="680"/>
        <w:rPr>
          <w:rFonts w:ascii="仿宋" w:eastAsia="仿宋" w:hAnsi="仿宋"/>
          <w:lang w:eastAsia="zh-CN"/>
        </w:rPr>
      </w:pPr>
      <w:r w:rsidRPr="00525A6E">
        <w:rPr>
          <w:rFonts w:ascii="仿宋" w:eastAsia="仿宋" w:hAnsi="仿宋"/>
          <w:spacing w:val="7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（五）获得省部级及以上领导批示。</w:t>
      </w:r>
    </w:p>
    <w:p w:rsidR="00803254" w:rsidRPr="00525A6E" w:rsidRDefault="00D20997">
      <w:pPr>
        <w:pStyle w:val="a3"/>
        <w:spacing w:before="245" w:line="372" w:lineRule="auto"/>
        <w:ind w:left="35" w:right="15" w:firstLine="642"/>
        <w:rPr>
          <w:rFonts w:ascii="仿宋" w:eastAsia="仿宋" w:hAnsi="仿宋"/>
          <w:lang w:eastAsia="zh-CN"/>
        </w:rPr>
      </w:pPr>
      <w:r w:rsidRPr="00525A6E">
        <w:rPr>
          <w:rFonts w:ascii="仿宋" w:eastAsia="仿宋" w:hAnsi="仿宋"/>
          <w:spacing w:val="22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本条所指学术论文均要求申请者为第一作者或申请者</w:t>
      </w:r>
      <w:r w:rsidRPr="00525A6E">
        <w:rPr>
          <w:rFonts w:ascii="仿宋" w:eastAsia="仿宋" w:hAnsi="仿宋"/>
          <w:spacing w:val="4"/>
          <w:lang w:eastAsia="zh-CN"/>
        </w:rPr>
        <w:t xml:space="preserve"> </w:t>
      </w:r>
      <w:r w:rsidRPr="00525A6E">
        <w:rPr>
          <w:rFonts w:ascii="仿宋" w:eastAsia="仿宋" w:hAnsi="仿宋"/>
          <w:spacing w:val="1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指导的研究生为第一作者（导师为第二或通</w:t>
      </w:r>
      <w:r w:rsidRPr="00525A6E">
        <w:rPr>
          <w:rFonts w:ascii="仿宋" w:eastAsia="仿宋" w:hAnsi="仿宋"/>
          <w:spacing w:val="12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讯作者</w:t>
      </w:r>
      <w:r w:rsidRPr="00525A6E">
        <w:rPr>
          <w:rFonts w:ascii="仿宋" w:eastAsia="仿宋" w:hAnsi="仿宋"/>
          <w:spacing w:val="-8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），</w:t>
      </w:r>
      <w:r w:rsidRPr="00525A6E">
        <w:rPr>
          <w:rFonts w:ascii="仿宋" w:eastAsia="仿宋" w:hAnsi="仿宋"/>
          <w:spacing w:val="-76"/>
          <w:lang w:eastAsia="zh-CN"/>
        </w:rPr>
        <w:t xml:space="preserve"> </w:t>
      </w:r>
      <w:r w:rsidRPr="00525A6E">
        <w:rPr>
          <w:rFonts w:ascii="仿宋" w:eastAsia="仿宋" w:hAnsi="仿宋"/>
          <w:spacing w:val="12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第一</w:t>
      </w:r>
    </w:p>
    <w:p w:rsidR="00803254" w:rsidRPr="00525A6E" w:rsidRDefault="00D20997">
      <w:pPr>
        <w:pStyle w:val="a3"/>
        <w:spacing w:line="224" w:lineRule="auto"/>
        <w:ind w:left="34"/>
        <w:rPr>
          <w:rFonts w:ascii="仿宋" w:eastAsia="仿宋" w:hAnsi="仿宋"/>
          <w:lang w:eastAsia="zh-CN"/>
        </w:rPr>
      </w:pPr>
      <w:r w:rsidRPr="00525A6E">
        <w:rPr>
          <w:rFonts w:ascii="仿宋" w:eastAsia="仿宋" w:hAnsi="仿宋"/>
          <w:spacing w:val="1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署名单位为河北工业大学（近三年引进的人才除外）。</w:t>
      </w:r>
    </w:p>
    <w:p w:rsidR="00803254" w:rsidRPr="00525A6E" w:rsidRDefault="00D20997">
      <w:pPr>
        <w:pStyle w:val="a3"/>
        <w:spacing w:before="247" w:line="225" w:lineRule="auto"/>
        <w:ind w:left="682"/>
        <w:rPr>
          <w:rFonts w:ascii="仿宋" w:eastAsia="仿宋" w:hAnsi="仿宋"/>
          <w:lang w:eastAsia="zh-CN"/>
        </w:rPr>
      </w:pPr>
      <w:r w:rsidRPr="00525A6E">
        <w:rPr>
          <w:rFonts w:ascii="仿宋" w:eastAsia="仿宋" w:hAnsi="仿宋"/>
          <w:spacing w:val="5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年龄在</w:t>
      </w:r>
      <w:r w:rsidRPr="00525A6E">
        <w:rPr>
          <w:rFonts w:ascii="仿宋" w:eastAsia="仿宋" w:hAnsi="仿宋"/>
          <w:spacing w:val="-41"/>
          <w:lang w:eastAsia="zh-CN"/>
        </w:rPr>
        <w:t xml:space="preserve"> </w:t>
      </w:r>
      <w:r w:rsidRPr="00525A6E">
        <w:rPr>
          <w:rFonts w:ascii="仿宋" w:eastAsia="仿宋" w:hAnsi="仿宋"/>
          <w:spacing w:val="5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55</w:t>
      </w:r>
      <w:r w:rsidRPr="00525A6E">
        <w:rPr>
          <w:rFonts w:ascii="仿宋" w:eastAsia="仿宋" w:hAnsi="仿宋"/>
          <w:spacing w:val="-52"/>
          <w:lang w:eastAsia="zh-CN"/>
        </w:rPr>
        <w:t xml:space="preserve"> </w:t>
      </w:r>
      <w:r w:rsidRPr="00525A6E">
        <w:rPr>
          <w:rFonts w:ascii="仿宋" w:eastAsia="仿宋" w:hAnsi="仿宋"/>
          <w:spacing w:val="5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岁以上的教授可适当放宽招生条件。</w:t>
      </w:r>
    </w:p>
    <w:p w:rsidR="00803254" w:rsidRPr="00525A6E" w:rsidRDefault="00D20997" w:rsidP="00D13B3A">
      <w:pPr>
        <w:pStyle w:val="a3"/>
        <w:spacing w:before="246" w:line="624" w:lineRule="exact"/>
        <w:ind w:right="12"/>
        <w:jc w:val="right"/>
        <w:rPr>
          <w:rFonts w:ascii="仿宋" w:eastAsia="仿宋" w:hAnsi="仿宋"/>
          <w:lang w:eastAsia="zh-CN"/>
        </w:rPr>
      </w:pPr>
      <w:r w:rsidRPr="00525A6E">
        <w:rPr>
          <w:rFonts w:ascii="仿宋" w:eastAsia="仿宋" w:hAnsi="仿宋"/>
          <w:spacing w:val="9"/>
          <w:position w:val="23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第四条</w:t>
      </w:r>
      <w:r w:rsidRPr="00525A6E">
        <w:rPr>
          <w:rFonts w:ascii="仿宋" w:eastAsia="仿宋" w:hAnsi="仿宋"/>
          <w:spacing w:val="65"/>
          <w:position w:val="23"/>
          <w:lang w:eastAsia="zh-CN"/>
        </w:rPr>
        <w:t xml:space="preserve"> </w:t>
      </w:r>
      <w:r w:rsidRPr="00525A6E">
        <w:rPr>
          <w:rFonts w:ascii="仿宋" w:eastAsia="仿宋" w:hAnsi="仿宋"/>
          <w:spacing w:val="9"/>
          <w:position w:val="2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学院每年开展一次招生资格审核工作，审核通</w:t>
      </w:r>
    </w:p>
    <w:p w:rsidR="00803254" w:rsidRPr="00525A6E" w:rsidRDefault="00D20997">
      <w:pPr>
        <w:pStyle w:val="a3"/>
        <w:spacing w:line="224" w:lineRule="auto"/>
        <w:ind w:left="38"/>
        <w:rPr>
          <w:rFonts w:ascii="仿宋" w:eastAsia="仿宋" w:hAnsi="仿宋"/>
          <w:lang w:eastAsia="zh-CN"/>
        </w:rPr>
      </w:pPr>
      <w:r w:rsidRPr="00525A6E">
        <w:rPr>
          <w:rFonts w:ascii="仿宋" w:eastAsia="仿宋" w:hAnsi="仿宋"/>
          <w:spacing w:val="7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过的导师具备招收研究生资格。</w:t>
      </w:r>
    </w:p>
    <w:p w:rsidR="00803254" w:rsidRPr="00525A6E" w:rsidRDefault="00D20997" w:rsidP="00D13B3A">
      <w:pPr>
        <w:pStyle w:val="a3"/>
        <w:spacing w:before="248" w:line="225" w:lineRule="auto"/>
        <w:ind w:left="692"/>
        <w:rPr>
          <w:rFonts w:ascii="仿宋" w:eastAsia="仿宋" w:hAnsi="仿宋"/>
          <w:lang w:eastAsia="zh-CN"/>
        </w:rPr>
      </w:pPr>
      <w:r w:rsidRPr="00525A6E">
        <w:rPr>
          <w:rFonts w:ascii="仿宋" w:eastAsia="仿宋" w:hAnsi="仿宋"/>
          <w:spacing w:val="8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第五条</w:t>
      </w:r>
      <w:r w:rsidRPr="00525A6E">
        <w:rPr>
          <w:rFonts w:ascii="仿宋" w:eastAsia="仿宋" w:hAnsi="仿宋"/>
          <w:spacing w:val="8"/>
          <w:lang w:eastAsia="zh-CN"/>
        </w:rPr>
        <w:t xml:space="preserve"> </w:t>
      </w:r>
      <w:r w:rsidRPr="00525A6E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硕士生导师招生资格审核工作程序</w:t>
      </w:r>
    </w:p>
    <w:p w:rsidR="00803254" w:rsidRPr="00525A6E" w:rsidRDefault="00D20997">
      <w:pPr>
        <w:pStyle w:val="a3"/>
        <w:spacing w:before="245" w:line="372" w:lineRule="auto"/>
        <w:ind w:left="35" w:right="17" w:firstLine="645"/>
        <w:rPr>
          <w:rFonts w:ascii="仿宋" w:eastAsia="仿宋" w:hAnsi="仿宋"/>
          <w:lang w:eastAsia="zh-CN"/>
        </w:rPr>
      </w:pPr>
      <w:r w:rsidRPr="00525A6E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（一）拟招收硕士生的导师填写《河北工业大学研究生</w:t>
      </w:r>
      <w:r w:rsidRPr="00525A6E">
        <w:rPr>
          <w:rFonts w:ascii="仿宋" w:eastAsia="仿宋" w:hAnsi="仿宋"/>
          <w:spacing w:val="3"/>
          <w:lang w:eastAsia="zh-CN"/>
        </w:rPr>
        <w:t xml:space="preserve"> </w:t>
      </w:r>
      <w:r w:rsidRPr="00525A6E">
        <w:rPr>
          <w:rFonts w:ascii="仿宋" w:eastAsia="仿宋" w:hAnsi="仿宋"/>
          <w:spacing w:val="-4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指导教师招生资格审查表》（以下简称《审查表》）并准备相</w:t>
      </w:r>
    </w:p>
    <w:p w:rsidR="00803254" w:rsidRPr="00525A6E" w:rsidRDefault="00D20997">
      <w:pPr>
        <w:pStyle w:val="a3"/>
        <w:spacing w:line="224" w:lineRule="auto"/>
        <w:ind w:left="44"/>
        <w:rPr>
          <w:rFonts w:ascii="仿宋" w:eastAsia="仿宋" w:hAnsi="仿宋"/>
          <w:lang w:eastAsia="zh-CN"/>
        </w:rPr>
      </w:pPr>
      <w:r w:rsidRPr="00525A6E">
        <w:rPr>
          <w:rFonts w:ascii="仿宋" w:eastAsia="仿宋" w:hAnsi="仿宋"/>
          <w:spacing w:val="6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关证明材料，提交至学院。</w:t>
      </w:r>
    </w:p>
    <w:p w:rsidR="00803254" w:rsidRPr="00525A6E" w:rsidRDefault="00D20997">
      <w:pPr>
        <w:pStyle w:val="a3"/>
        <w:spacing w:before="246" w:line="372" w:lineRule="auto"/>
        <w:ind w:left="38" w:right="14" w:firstLine="641"/>
        <w:rPr>
          <w:rFonts w:ascii="仿宋" w:eastAsia="仿宋" w:hAnsi="仿宋"/>
          <w:lang w:eastAsia="zh-CN"/>
        </w:rPr>
      </w:pPr>
      <w:r w:rsidRPr="00525A6E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（二）学院学位评定分委员会根据硕士生导师招生基本</w:t>
      </w:r>
      <w:r w:rsidRPr="00525A6E">
        <w:rPr>
          <w:rFonts w:ascii="仿宋" w:eastAsia="仿宋" w:hAnsi="仿宋"/>
          <w:spacing w:val="5"/>
          <w:lang w:eastAsia="zh-CN"/>
        </w:rPr>
        <w:t xml:space="preserve"> </w:t>
      </w:r>
      <w:r w:rsidRPr="00525A6E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条件对申请材料进行审核，并将审核合格导师名单及相关材</w:t>
      </w:r>
    </w:p>
    <w:p w:rsidR="00803254" w:rsidRPr="00525A6E" w:rsidRDefault="00D20997">
      <w:pPr>
        <w:pStyle w:val="a3"/>
        <w:spacing w:before="1" w:line="224" w:lineRule="auto"/>
        <w:ind w:left="34"/>
        <w:rPr>
          <w:rFonts w:ascii="仿宋" w:eastAsia="仿宋" w:hAnsi="仿宋"/>
          <w:lang w:eastAsia="zh-CN"/>
        </w:rPr>
      </w:pPr>
      <w:r w:rsidRPr="00525A6E">
        <w:rPr>
          <w:rFonts w:ascii="仿宋" w:eastAsia="仿宋" w:hAnsi="仿宋"/>
          <w:spacing w:val="8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料（电子扫描件）报送至研究生院备案审查。</w:t>
      </w:r>
    </w:p>
    <w:p w:rsidR="00803254" w:rsidRPr="00525A6E" w:rsidRDefault="00D20997">
      <w:pPr>
        <w:pStyle w:val="a3"/>
        <w:spacing w:before="247" w:line="624" w:lineRule="exact"/>
        <w:ind w:right="21"/>
        <w:jc w:val="right"/>
        <w:rPr>
          <w:rFonts w:ascii="仿宋" w:eastAsia="仿宋" w:hAnsi="仿宋"/>
          <w:lang w:eastAsia="zh-CN"/>
        </w:rPr>
      </w:pPr>
      <w:r w:rsidRPr="00525A6E">
        <w:rPr>
          <w:rFonts w:ascii="仿宋" w:eastAsia="仿宋" w:hAnsi="仿宋"/>
          <w:spacing w:val="8"/>
          <w:position w:val="2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（三）审核结果以“河北工业大学研究生双选系统”导</w:t>
      </w:r>
    </w:p>
    <w:p w:rsidR="00803254" w:rsidRPr="00525A6E" w:rsidRDefault="00D20997">
      <w:pPr>
        <w:pStyle w:val="a3"/>
        <w:spacing w:line="224" w:lineRule="auto"/>
        <w:ind w:left="56"/>
        <w:rPr>
          <w:rFonts w:ascii="仿宋" w:eastAsia="仿宋" w:hAnsi="仿宋"/>
          <w:lang w:eastAsia="zh-CN"/>
        </w:rPr>
      </w:pPr>
      <w:r w:rsidRPr="00525A6E">
        <w:rPr>
          <w:rFonts w:ascii="仿宋" w:eastAsia="仿宋" w:hAnsi="仿宋"/>
          <w:spacing w:val="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师名单形式公布。</w:t>
      </w:r>
    </w:p>
    <w:p w:rsidR="00803254" w:rsidRPr="00525A6E" w:rsidRDefault="00D20997">
      <w:pPr>
        <w:pStyle w:val="a3"/>
        <w:spacing w:before="248" w:line="624" w:lineRule="exact"/>
        <w:ind w:right="24"/>
        <w:jc w:val="right"/>
        <w:rPr>
          <w:rFonts w:ascii="仿宋" w:eastAsia="仿宋" w:hAnsi="仿宋"/>
          <w:lang w:eastAsia="zh-CN"/>
        </w:rPr>
      </w:pPr>
      <w:r w:rsidRPr="00525A6E">
        <w:rPr>
          <w:rFonts w:ascii="仿宋" w:eastAsia="仿宋" w:hAnsi="仿宋"/>
          <w:spacing w:val="8"/>
          <w:position w:val="2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（四）未通过招生资格审核的硕士生指导教师</w:t>
      </w:r>
      <w:r w:rsidRPr="00525A6E">
        <w:rPr>
          <w:rFonts w:ascii="仿宋" w:eastAsia="仿宋" w:hAnsi="仿宋"/>
          <w:spacing w:val="7"/>
          <w:position w:val="2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，当年不</w:t>
      </w:r>
    </w:p>
    <w:p w:rsidR="00803254" w:rsidRPr="00525A6E" w:rsidRDefault="00D20997">
      <w:pPr>
        <w:pStyle w:val="a3"/>
        <w:spacing w:before="1" w:line="224" w:lineRule="auto"/>
        <w:ind w:left="36"/>
        <w:rPr>
          <w:rFonts w:ascii="仿宋" w:eastAsia="仿宋" w:hAnsi="仿宋"/>
          <w:lang w:eastAsia="zh-CN"/>
        </w:rPr>
      </w:pPr>
      <w:r w:rsidRPr="00525A6E">
        <w:rPr>
          <w:rFonts w:ascii="仿宋" w:eastAsia="仿宋" w:hAnsi="仿宋"/>
          <w:spacing w:val="4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得招收硕士生，同时暂停硕士生转入资格。</w:t>
      </w:r>
    </w:p>
    <w:p w:rsidR="00803254" w:rsidRPr="00525A6E" w:rsidRDefault="00D20997">
      <w:pPr>
        <w:pStyle w:val="a3"/>
        <w:spacing w:before="247" w:line="624" w:lineRule="exact"/>
        <w:ind w:right="12"/>
        <w:jc w:val="right"/>
        <w:rPr>
          <w:rFonts w:ascii="仿宋" w:eastAsia="仿宋" w:hAnsi="仿宋"/>
          <w:lang w:eastAsia="zh-CN"/>
        </w:rPr>
      </w:pPr>
      <w:r w:rsidRPr="00525A6E">
        <w:rPr>
          <w:rFonts w:ascii="仿宋" w:eastAsia="仿宋" w:hAnsi="仿宋"/>
          <w:spacing w:val="12"/>
          <w:position w:val="23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第六条</w:t>
      </w:r>
      <w:r w:rsidRPr="00525A6E">
        <w:rPr>
          <w:rFonts w:ascii="仿宋" w:eastAsia="仿宋" w:hAnsi="仿宋"/>
          <w:spacing w:val="67"/>
          <w:position w:val="23"/>
          <w:lang w:eastAsia="zh-CN"/>
        </w:rPr>
        <w:t xml:space="preserve"> </w:t>
      </w:r>
      <w:r w:rsidRPr="00525A6E">
        <w:rPr>
          <w:rFonts w:ascii="仿宋" w:eastAsia="仿宋" w:hAnsi="仿宋"/>
          <w:spacing w:val="12"/>
          <w:position w:val="23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其他未尽事宜参照《河北工业大学研究生指导</w:t>
      </w:r>
    </w:p>
    <w:p w:rsidR="00803254" w:rsidRPr="00525A6E" w:rsidRDefault="00D20997">
      <w:pPr>
        <w:pStyle w:val="a3"/>
        <w:spacing w:before="1" w:line="224" w:lineRule="auto"/>
        <w:ind w:left="34"/>
        <w:rPr>
          <w:rFonts w:ascii="仿宋" w:eastAsia="仿宋" w:hAnsi="仿宋"/>
          <w:lang w:eastAsia="zh-CN"/>
        </w:rPr>
      </w:pPr>
      <w:r w:rsidRPr="00525A6E">
        <w:rPr>
          <w:rFonts w:ascii="仿宋" w:eastAsia="仿宋" w:hAnsi="仿宋"/>
          <w:spacing w:val="-7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教师招生资格审核办法》（〔2018〕87</w:t>
      </w:r>
      <w:r w:rsidRPr="00525A6E">
        <w:rPr>
          <w:rFonts w:ascii="仿宋" w:eastAsia="仿宋" w:hAnsi="仿宋"/>
          <w:spacing w:val="-35"/>
          <w:lang w:eastAsia="zh-CN"/>
        </w:rPr>
        <w:t xml:space="preserve"> </w:t>
      </w:r>
      <w:r w:rsidRPr="00525A6E">
        <w:rPr>
          <w:rFonts w:ascii="仿宋" w:eastAsia="仿宋" w:hAnsi="仿宋"/>
          <w:spacing w:val="-7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号）执行。</w:t>
      </w:r>
    </w:p>
    <w:sectPr w:rsidR="00803254" w:rsidRPr="00525A6E">
      <w:footerReference w:type="default" r:id="rId7"/>
      <w:pgSz w:w="11907" w:h="16839"/>
      <w:pgMar w:top="1431" w:right="1785" w:bottom="1490" w:left="1785" w:header="0" w:footer="12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926" w:rsidRDefault="002A0926">
      <w:r>
        <w:separator/>
      </w:r>
    </w:p>
  </w:endnote>
  <w:endnote w:type="continuationSeparator" w:id="0">
    <w:p w:rsidR="002A0926" w:rsidRDefault="002A0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E32" w:rsidRDefault="00663E32">
    <w:pPr>
      <w:spacing w:before="1" w:line="181" w:lineRule="auto"/>
      <w:ind w:left="3824"/>
      <w:rPr>
        <w:rFonts w:ascii="Times New Roman" w:eastAsia="Times New Roman" w:hAnsi="Times New Roman" w:cs="Times New Roman"/>
        <w:sz w:val="28"/>
        <w:szCs w:val="28"/>
      </w:rPr>
    </w:pPr>
    <w:r>
      <w:rPr>
        <w:rFonts w:ascii="Times New Roman" w:eastAsia="Times New Roman" w:hAnsi="Times New Roman" w:cs="Times New Roman"/>
        <w:spacing w:val="15"/>
        <w:sz w:val="28"/>
        <w:szCs w:val="28"/>
      </w:rPr>
      <w:t>-</w:t>
    </w:r>
    <w:r>
      <w:rPr>
        <w:rFonts w:ascii="Times New Roman" w:eastAsia="Times New Roman" w:hAnsi="Times New Roman" w:cs="Times New Roman"/>
        <w:spacing w:val="16"/>
        <w:sz w:val="28"/>
        <w:szCs w:val="28"/>
      </w:rPr>
      <w:t xml:space="preserve">  </w:t>
    </w:r>
    <w:r>
      <w:rPr>
        <w:rFonts w:ascii="Times New Roman" w:eastAsia="Times New Roman" w:hAnsi="Times New Roman" w:cs="Times New Roman"/>
        <w:spacing w:val="15"/>
        <w:sz w:val="28"/>
        <w:szCs w:val="28"/>
      </w:rPr>
      <w:t>1</w:t>
    </w:r>
    <w:r>
      <w:rPr>
        <w:rFonts w:ascii="Times New Roman" w:eastAsia="Times New Roman" w:hAnsi="Times New Roman" w:cs="Times New Roman"/>
        <w:spacing w:val="4"/>
        <w:sz w:val="28"/>
        <w:szCs w:val="28"/>
      </w:rPr>
      <w:t xml:space="preserve">  </w:t>
    </w:r>
    <w:r>
      <w:rPr>
        <w:rFonts w:ascii="Times New Roman" w:eastAsia="Times New Roman" w:hAnsi="Times New Roman" w:cs="Times New Roman"/>
        <w:spacing w:val="15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E32" w:rsidRDefault="00663E32">
    <w:pPr>
      <w:spacing w:line="181" w:lineRule="auto"/>
      <w:ind w:left="3824"/>
      <w:rPr>
        <w:rFonts w:ascii="Times New Roman" w:eastAsia="Times New Roman" w:hAnsi="Times New Roman" w:cs="Times New Roman"/>
        <w:sz w:val="28"/>
        <w:szCs w:val="28"/>
      </w:rPr>
    </w:pPr>
    <w:r>
      <w:rPr>
        <w:rFonts w:ascii="Times New Roman" w:eastAsia="Times New Roman" w:hAnsi="Times New Roman" w:cs="Times New Roman"/>
        <w:spacing w:val="21"/>
        <w:sz w:val="28"/>
        <w:szCs w:val="28"/>
      </w:rPr>
      <w:t>-</w:t>
    </w:r>
    <w:r>
      <w:rPr>
        <w:rFonts w:ascii="Times New Roman" w:eastAsia="Times New Roman" w:hAnsi="Times New Roman" w:cs="Times New Roman"/>
        <w:spacing w:val="7"/>
        <w:sz w:val="28"/>
        <w:szCs w:val="28"/>
      </w:rPr>
      <w:t xml:space="preserve">  </w:t>
    </w:r>
    <w:r>
      <w:rPr>
        <w:rFonts w:ascii="Times New Roman" w:eastAsia="Times New Roman" w:hAnsi="Times New Roman" w:cs="Times New Roman"/>
        <w:spacing w:val="21"/>
        <w:sz w:val="28"/>
        <w:szCs w:val="28"/>
      </w:rPr>
      <w:t>2</w:t>
    </w:r>
    <w:r>
      <w:rPr>
        <w:rFonts w:ascii="Times New Roman" w:eastAsia="Times New Roman" w:hAnsi="Times New Roman" w:cs="Times New Roman"/>
        <w:spacing w:val="4"/>
        <w:sz w:val="28"/>
        <w:szCs w:val="28"/>
      </w:rPr>
      <w:t xml:space="preserve">  </w:t>
    </w:r>
    <w:r>
      <w:rPr>
        <w:rFonts w:ascii="Times New Roman" w:eastAsia="Times New Roman" w:hAnsi="Times New Roman" w:cs="Times New Roman"/>
        <w:spacing w:val="21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926" w:rsidRDefault="002A0926">
      <w:r>
        <w:separator/>
      </w:r>
    </w:p>
  </w:footnote>
  <w:footnote w:type="continuationSeparator" w:id="0">
    <w:p w:rsidR="002A0926" w:rsidRDefault="002A09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254"/>
    <w:rsid w:val="001B738E"/>
    <w:rsid w:val="002A0926"/>
    <w:rsid w:val="005118CF"/>
    <w:rsid w:val="00525A6E"/>
    <w:rsid w:val="00663E32"/>
    <w:rsid w:val="00803254"/>
    <w:rsid w:val="00D13B3A"/>
    <w:rsid w:val="00D20997"/>
    <w:rsid w:val="00DD5D9F"/>
    <w:rsid w:val="00E2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7BB063"/>
  <w15:docId w15:val="{9FC5353F-5F33-4FE8-B0A0-2D3D5B8E3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semiHidden/>
    <w:qFormat/>
    <w:rPr>
      <w:rFonts w:ascii="宋体" w:eastAsia="宋体" w:hAnsi="宋体" w:cs="宋体"/>
      <w:sz w:val="31"/>
      <w:szCs w:val="31"/>
    </w:rPr>
  </w:style>
  <w:style w:type="paragraph" w:styleId="a4">
    <w:name w:val="header"/>
    <w:basedOn w:val="a"/>
    <w:link w:val="a5"/>
    <w:uiPriority w:val="99"/>
    <w:unhideWhenUsed/>
    <w:rsid w:val="00525A6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25A6E"/>
    <w:rPr>
      <w:noProof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25A6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25A6E"/>
    <w:rPr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Dö5ˆº⁄_x000e_Õ‰fb2022tUë˜ü_x0008_Û˜D&lt;¡8ž½Æˇ</dc:title>
  <dc:creator>user</dc:creator>
  <cp:lastModifiedBy>user</cp:lastModifiedBy>
  <cp:revision>3</cp:revision>
  <dcterms:created xsi:type="dcterms:W3CDTF">2025-05-06T03:29:00Z</dcterms:created>
  <dcterms:modified xsi:type="dcterms:W3CDTF">2025-05-06T03:56:00Z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2023-11-28T11:29:24Z</vt:filetime>
  </property>
</Properties>
</file>