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ascii="黑体" w:hAnsi="宋体" w:eastAsia="黑体" w:cs="黑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bidi="ar"/>
        </w:rPr>
        <w:t>附件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882"/>
        <w:gridCol w:w="6444"/>
        <w:gridCol w:w="1123"/>
        <w:gridCol w:w="1278"/>
        <w:gridCol w:w="1375"/>
        <w:gridCol w:w="13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36"/>
                <w:szCs w:val="36"/>
              </w:rPr>
            </w:pPr>
            <w:r>
              <w:rPr>
                <w:rFonts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河北省教育科学“十四五”规划20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年度重大课题选题征集表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选 题 名 称</w:t>
            </w: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简要论证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(选题缘由、研究目标等，限300字)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推荐人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职称/职务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推荐单位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NjkwZjhjN2ZhNWQwYTE0YTUzOGY5OTUyYmJjMzcifQ=="/>
  </w:docVars>
  <w:rsids>
    <w:rsidRoot w:val="00990BF3"/>
    <w:rsid w:val="004B27B7"/>
    <w:rsid w:val="00990BF3"/>
    <w:rsid w:val="588B64B1"/>
    <w:rsid w:val="6B42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</Words>
  <Characters>132</Characters>
  <Lines>1</Lines>
  <Paragraphs>1</Paragraphs>
  <TotalTime>1</TotalTime>
  <ScaleCrop>false</ScaleCrop>
  <LinksUpToDate>false</LinksUpToDate>
  <CharactersWithSpaces>154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2023-05-04T02:51:00Z</dcterms:created>
  <dc:creator>Ann</dc:creator>
  <cp:lastModifiedBy>正好</cp:lastModifiedBy>
  <dcterms:modified xsi:type="dcterms:W3CDTF">2024-05-22T14:35:12Z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0EBDAA42F4C04EBE838B2245AC502C91_12</vt:lpwstr>
  </property>
</Properties>
</file>