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B6" w:rsidRPr="001E3841" w:rsidRDefault="008557B6" w:rsidP="008557B6">
      <w:pPr>
        <w:jc w:val="center"/>
        <w:rPr>
          <w:rFonts w:ascii="仿宋_GB2312" w:eastAsia="仿宋_GB2312" w:hAnsi="仿宋" w:cs="Arial Unicode MS"/>
          <w:sz w:val="36"/>
          <w:szCs w:val="36"/>
        </w:rPr>
      </w:pPr>
      <w:r w:rsidRPr="001E3841">
        <w:rPr>
          <w:rFonts w:ascii="仿宋_GB2312" w:eastAsia="仿宋_GB2312" w:hAnsi="仿宋" w:cs="Arial Unicode MS" w:hint="eastAsia"/>
          <w:sz w:val="36"/>
          <w:szCs w:val="36"/>
        </w:rPr>
        <w:t>关于2016年秋季学期课程评估工作的通知</w:t>
      </w:r>
    </w:p>
    <w:p w:rsidR="008557B6" w:rsidRPr="001E3841" w:rsidRDefault="008557B6" w:rsidP="00F46195">
      <w:pPr>
        <w:pStyle w:val="a3"/>
        <w:adjustRightInd/>
        <w:snapToGrid w:val="0"/>
        <w:spacing w:before="0" w:after="0" w:line="240" w:lineRule="auto"/>
        <w:ind w:rightChars="-270" w:right="-567"/>
        <w:jc w:val="center"/>
        <w:rPr>
          <w:rFonts w:ascii="仿宋_GB2312" w:eastAsia="仿宋_GB2312" w:hAnsi="仿宋" w:cs="Arial Unicode MS"/>
          <w:bCs/>
          <w:sz w:val="30"/>
          <w:szCs w:val="30"/>
        </w:rPr>
      </w:pPr>
    </w:p>
    <w:p w:rsidR="008557B6" w:rsidRPr="001E3841" w:rsidRDefault="008557B6" w:rsidP="008557B6">
      <w:pPr>
        <w:spacing w:line="580" w:lineRule="exact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各教学单位：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color w:val="333333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color w:val="333333"/>
          <w:sz w:val="30"/>
          <w:szCs w:val="30"/>
        </w:rPr>
        <w:t>根据《河北工业大学课程建设管理办法（试行）》（校政字〔2014〕197号）和《河北工业大学本科课程评估方案（试行）》（校政字〔2014〕234号）</w:t>
      </w:r>
      <w:r w:rsidR="00D079F0" w:rsidRPr="001E3841">
        <w:rPr>
          <w:rFonts w:ascii="仿宋_GB2312" w:eastAsia="仿宋_GB2312" w:hAnsi="仿宋" w:cs="Arial Unicode MS" w:hint="eastAsia"/>
          <w:color w:val="333333"/>
          <w:sz w:val="30"/>
          <w:szCs w:val="30"/>
        </w:rPr>
        <w:t>要求</w:t>
      </w:r>
      <w:r w:rsidRPr="001E3841">
        <w:rPr>
          <w:rFonts w:ascii="仿宋_GB2312" w:eastAsia="仿宋_GB2312" w:hAnsi="仿宋" w:cs="Arial Unicode MS" w:hint="eastAsia"/>
          <w:color w:val="333333"/>
          <w:sz w:val="30"/>
          <w:szCs w:val="30"/>
        </w:rPr>
        <w:t>，现将本学期课程评估工作有关事宜通知如下：</w:t>
      </w:r>
    </w:p>
    <w:p w:rsidR="00F42676" w:rsidRPr="001E3841" w:rsidRDefault="00DB19D5" w:rsidP="001E3841">
      <w:pPr>
        <w:spacing w:line="580" w:lineRule="exact"/>
        <w:ind w:firstLineChars="200" w:firstLine="602"/>
        <w:jc w:val="left"/>
        <w:rPr>
          <w:rFonts w:ascii="仿宋_GB2312" w:eastAsia="仿宋_GB2312" w:hAnsi="仿宋" w:cs="Arial Unicode MS"/>
          <w:b/>
          <w:color w:val="333333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b/>
          <w:color w:val="333333"/>
          <w:sz w:val="30"/>
          <w:szCs w:val="30"/>
        </w:rPr>
        <w:t>一、</w:t>
      </w:r>
      <w:r w:rsidR="00C86154">
        <w:rPr>
          <w:rFonts w:ascii="仿宋_GB2312" w:eastAsia="仿宋_GB2312" w:hAnsi="仿宋" w:cs="Arial Unicode MS" w:hint="eastAsia"/>
          <w:b/>
          <w:color w:val="333333"/>
          <w:sz w:val="30"/>
          <w:szCs w:val="30"/>
        </w:rPr>
        <w:t>课程评估</w:t>
      </w:r>
      <w:r w:rsidRPr="001E3841">
        <w:rPr>
          <w:rFonts w:ascii="仿宋_GB2312" w:eastAsia="仿宋_GB2312" w:hint="eastAsia"/>
          <w:b/>
          <w:sz w:val="30"/>
          <w:szCs w:val="30"/>
        </w:rPr>
        <w:t>复评工作</w:t>
      </w:r>
    </w:p>
    <w:p w:rsidR="00F42676" w:rsidRPr="001E3841" w:rsidRDefault="001A6426" w:rsidP="006008AD">
      <w:pPr>
        <w:spacing w:line="516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1E3841">
        <w:rPr>
          <w:rFonts w:ascii="仿宋_GB2312" w:eastAsia="仿宋_GB2312" w:hint="eastAsia"/>
          <w:sz w:val="30"/>
          <w:szCs w:val="30"/>
        </w:rPr>
        <w:t>（</w:t>
      </w:r>
      <w:r w:rsidR="00E54E5D">
        <w:rPr>
          <w:rFonts w:ascii="仿宋_GB2312" w:eastAsia="仿宋_GB2312" w:hint="eastAsia"/>
          <w:sz w:val="30"/>
          <w:szCs w:val="30"/>
        </w:rPr>
        <w:t>1</w:t>
      </w:r>
      <w:r w:rsidRPr="001E3841">
        <w:rPr>
          <w:rFonts w:ascii="仿宋_GB2312" w:eastAsia="仿宋_GB2312" w:hint="eastAsia"/>
          <w:sz w:val="30"/>
          <w:szCs w:val="30"/>
        </w:rPr>
        <w:t>）</w:t>
      </w:r>
      <w:r w:rsidR="00F42676" w:rsidRPr="001E3841">
        <w:rPr>
          <w:rFonts w:ascii="仿宋_GB2312" w:eastAsia="仿宋_GB2312" w:hint="eastAsia"/>
          <w:sz w:val="30"/>
          <w:szCs w:val="30"/>
        </w:rPr>
        <w:t>复评范围</w:t>
      </w:r>
    </w:p>
    <w:p w:rsidR="00F42676" w:rsidRPr="001E3841" w:rsidRDefault="00F42676" w:rsidP="006008AD">
      <w:pPr>
        <w:spacing w:line="516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1E3841">
        <w:rPr>
          <w:rFonts w:ascii="仿宋_GB2312" w:eastAsia="仿宋_GB2312" w:hint="eastAsia"/>
          <w:sz w:val="30"/>
          <w:szCs w:val="30"/>
        </w:rPr>
        <w:t>本次复评范围为2016年春季学期所有参加合格评估的课程</w:t>
      </w:r>
      <w:r w:rsidR="001A6426" w:rsidRPr="001E3841">
        <w:rPr>
          <w:rFonts w:ascii="仿宋_GB2312" w:eastAsia="仿宋_GB2312" w:hint="eastAsia"/>
          <w:sz w:val="30"/>
          <w:szCs w:val="30"/>
        </w:rPr>
        <w:t>。</w:t>
      </w:r>
    </w:p>
    <w:p w:rsidR="00F42676" w:rsidRPr="001E3841" w:rsidRDefault="001A6426" w:rsidP="006008AD">
      <w:pPr>
        <w:spacing w:line="516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1E3841">
        <w:rPr>
          <w:rFonts w:ascii="仿宋_GB2312" w:eastAsia="仿宋_GB2312" w:hint="eastAsia"/>
          <w:sz w:val="30"/>
          <w:szCs w:val="30"/>
        </w:rPr>
        <w:t>（</w:t>
      </w:r>
      <w:r w:rsidR="00E54E5D">
        <w:rPr>
          <w:rFonts w:ascii="仿宋_GB2312" w:eastAsia="仿宋_GB2312" w:hint="eastAsia"/>
          <w:sz w:val="30"/>
          <w:szCs w:val="30"/>
        </w:rPr>
        <w:t>2</w:t>
      </w:r>
      <w:r w:rsidRPr="001E3841">
        <w:rPr>
          <w:rFonts w:ascii="仿宋_GB2312" w:eastAsia="仿宋_GB2312" w:hint="eastAsia"/>
          <w:sz w:val="30"/>
          <w:szCs w:val="30"/>
        </w:rPr>
        <w:t>）</w:t>
      </w:r>
      <w:r w:rsidR="00F42676" w:rsidRPr="001E3841">
        <w:rPr>
          <w:rFonts w:ascii="仿宋_GB2312" w:eastAsia="仿宋_GB2312" w:hint="eastAsia"/>
          <w:sz w:val="30"/>
          <w:szCs w:val="30"/>
        </w:rPr>
        <w:t>复评</w:t>
      </w:r>
      <w:r w:rsidRPr="001E3841">
        <w:rPr>
          <w:rFonts w:ascii="仿宋_GB2312" w:eastAsia="仿宋_GB2312" w:hint="eastAsia"/>
          <w:sz w:val="30"/>
          <w:szCs w:val="30"/>
        </w:rPr>
        <w:t>材料</w:t>
      </w:r>
    </w:p>
    <w:p w:rsidR="00F42676" w:rsidRPr="001E3841" w:rsidRDefault="00F42676" w:rsidP="006008AD">
      <w:pPr>
        <w:spacing w:line="516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1E3841">
        <w:rPr>
          <w:rFonts w:ascii="仿宋_GB2312" w:eastAsia="仿宋_GB2312" w:hint="eastAsia"/>
          <w:sz w:val="30"/>
          <w:szCs w:val="30"/>
        </w:rPr>
        <w:t>此次复评主要以核查学院课程评估工作过程资料为主。</w:t>
      </w:r>
    </w:p>
    <w:p w:rsidR="002D7135" w:rsidRPr="001E3841" w:rsidRDefault="002D7135" w:rsidP="006008AD">
      <w:pPr>
        <w:spacing w:line="516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1E3841">
        <w:rPr>
          <w:rFonts w:ascii="仿宋_GB2312" w:eastAsia="仿宋_GB2312" w:hint="eastAsia"/>
          <w:sz w:val="30"/>
          <w:szCs w:val="30"/>
        </w:rPr>
        <w:t>（</w:t>
      </w:r>
      <w:r w:rsidR="00E54E5D">
        <w:rPr>
          <w:rFonts w:ascii="仿宋_GB2312" w:eastAsia="仿宋_GB2312" w:hint="eastAsia"/>
          <w:sz w:val="30"/>
          <w:szCs w:val="30"/>
        </w:rPr>
        <w:t>3</w:t>
      </w:r>
      <w:r w:rsidRPr="001E3841">
        <w:rPr>
          <w:rFonts w:ascii="仿宋_GB2312" w:eastAsia="仿宋_GB2312" w:hint="eastAsia"/>
          <w:sz w:val="30"/>
          <w:szCs w:val="30"/>
        </w:rPr>
        <w:t>）</w:t>
      </w:r>
      <w:r w:rsidR="00FC5CED">
        <w:rPr>
          <w:rFonts w:ascii="仿宋_GB2312" w:eastAsia="仿宋_GB2312" w:hint="eastAsia"/>
          <w:sz w:val="30"/>
          <w:szCs w:val="30"/>
        </w:rPr>
        <w:t>提交</w:t>
      </w:r>
      <w:r w:rsidRPr="001E3841">
        <w:rPr>
          <w:rFonts w:ascii="仿宋_GB2312" w:eastAsia="仿宋_GB2312" w:hint="eastAsia"/>
          <w:sz w:val="30"/>
          <w:szCs w:val="30"/>
        </w:rPr>
        <w:t>要求</w:t>
      </w:r>
    </w:p>
    <w:p w:rsidR="00FC5CED" w:rsidRDefault="00532C2D" w:rsidP="004D3A3C">
      <w:pPr>
        <w:spacing w:line="58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1E3841">
        <w:rPr>
          <w:rFonts w:ascii="仿宋_GB2312" w:eastAsia="仿宋_GB2312" w:hint="eastAsia"/>
          <w:sz w:val="30"/>
          <w:szCs w:val="30"/>
        </w:rPr>
        <w:t>学院评估</w:t>
      </w:r>
      <w:r w:rsidRPr="001E3841">
        <w:rPr>
          <w:rFonts w:ascii="仿宋_GB2312" w:eastAsia="仿宋_GB2312"/>
          <w:sz w:val="30"/>
          <w:szCs w:val="30"/>
        </w:rPr>
        <w:t>工作</w:t>
      </w:r>
      <w:r w:rsidRPr="001E3841">
        <w:rPr>
          <w:rFonts w:ascii="仿宋_GB2312" w:eastAsia="仿宋_GB2312" w:hint="eastAsia"/>
          <w:sz w:val="30"/>
          <w:szCs w:val="30"/>
        </w:rPr>
        <w:t>资料以</w:t>
      </w:r>
      <w:r w:rsidRPr="001E3841">
        <w:rPr>
          <w:rFonts w:ascii="仿宋_GB2312" w:eastAsia="仿宋_GB2312"/>
          <w:sz w:val="30"/>
          <w:szCs w:val="30"/>
        </w:rPr>
        <w:t>学期为单位</w:t>
      </w:r>
      <w:r w:rsidRPr="001E3841">
        <w:rPr>
          <w:rFonts w:ascii="仿宋_GB2312" w:eastAsia="仿宋_GB2312" w:hint="eastAsia"/>
          <w:sz w:val="30"/>
          <w:szCs w:val="30"/>
        </w:rPr>
        <w:t>、课程</w:t>
      </w:r>
      <w:r w:rsidRPr="001E3841">
        <w:rPr>
          <w:rFonts w:ascii="仿宋_GB2312" w:eastAsia="仿宋_GB2312"/>
          <w:sz w:val="30"/>
          <w:szCs w:val="30"/>
        </w:rPr>
        <w:t>评估</w:t>
      </w:r>
      <w:r w:rsidRPr="001E3841">
        <w:rPr>
          <w:rFonts w:ascii="仿宋_GB2312" w:eastAsia="仿宋_GB2312" w:hint="eastAsia"/>
          <w:sz w:val="30"/>
          <w:szCs w:val="30"/>
        </w:rPr>
        <w:t>资料</w:t>
      </w:r>
      <w:r w:rsidRPr="001E3841">
        <w:rPr>
          <w:rFonts w:ascii="仿宋_GB2312" w:eastAsia="仿宋_GB2312"/>
          <w:sz w:val="30"/>
          <w:szCs w:val="30"/>
        </w:rPr>
        <w:t>以课程为单位</w:t>
      </w:r>
      <w:r w:rsidRPr="001E3841">
        <w:rPr>
          <w:rFonts w:ascii="仿宋_GB2312" w:eastAsia="仿宋_GB2312" w:hint="eastAsia"/>
          <w:sz w:val="30"/>
          <w:szCs w:val="30"/>
        </w:rPr>
        <w:t>，分别归整相应材料。</w:t>
      </w:r>
    </w:p>
    <w:p w:rsidR="00FC5CED" w:rsidRDefault="00FC5CED" w:rsidP="00FC5CED">
      <w:pPr>
        <w:spacing w:line="58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 w:rsidR="006617E9">
        <w:rPr>
          <w:rFonts w:ascii="仿宋_GB2312" w:eastAsia="仿宋_GB2312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）其它</w:t>
      </w:r>
    </w:p>
    <w:p w:rsidR="0086336B" w:rsidRPr="006617E9" w:rsidRDefault="00FC5CED" w:rsidP="006617E9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关于复</w:t>
      </w:r>
      <w:r>
        <w:rPr>
          <w:rFonts w:ascii="仿宋_GB2312" w:eastAsia="仿宋_GB2312"/>
          <w:sz w:val="30"/>
          <w:szCs w:val="30"/>
        </w:rPr>
        <w:t>评详</w:t>
      </w:r>
      <w:r>
        <w:rPr>
          <w:rFonts w:ascii="仿宋_GB2312" w:eastAsia="仿宋_GB2312" w:hint="eastAsia"/>
          <w:sz w:val="30"/>
          <w:szCs w:val="30"/>
        </w:rPr>
        <w:t>细</w:t>
      </w:r>
      <w:r>
        <w:rPr>
          <w:rFonts w:ascii="仿宋_GB2312" w:eastAsia="仿宋_GB2312"/>
          <w:sz w:val="30"/>
          <w:szCs w:val="30"/>
        </w:rPr>
        <w:t>说明及</w:t>
      </w:r>
      <w:r>
        <w:rPr>
          <w:rFonts w:ascii="仿宋_GB2312" w:eastAsia="仿宋_GB2312" w:hint="eastAsia"/>
          <w:sz w:val="30"/>
          <w:szCs w:val="30"/>
        </w:rPr>
        <w:t>具体</w:t>
      </w:r>
      <w:r>
        <w:rPr>
          <w:rFonts w:ascii="仿宋_GB2312" w:eastAsia="仿宋_GB2312"/>
          <w:sz w:val="30"/>
          <w:szCs w:val="30"/>
        </w:rPr>
        <w:t>要求见附件</w:t>
      </w:r>
      <w:r>
        <w:rPr>
          <w:rFonts w:ascii="仿宋_GB2312" w:eastAsia="仿宋_GB2312" w:hint="eastAsia"/>
          <w:sz w:val="30"/>
          <w:szCs w:val="30"/>
        </w:rPr>
        <w:t>1</w:t>
      </w:r>
      <w:r w:rsidR="00597F2F">
        <w:rPr>
          <w:rFonts w:ascii="仿宋_GB2312" w:eastAsia="仿宋_GB2312" w:hint="eastAsia"/>
          <w:sz w:val="30"/>
          <w:szCs w:val="30"/>
        </w:rPr>
        <w:t>《</w:t>
      </w:r>
      <w:r w:rsidR="00CA2C2A">
        <w:rPr>
          <w:rFonts w:ascii="仿宋_GB2312" w:eastAsia="仿宋_GB2312" w:hint="eastAsia"/>
          <w:sz w:val="30"/>
          <w:szCs w:val="30"/>
        </w:rPr>
        <w:t>关于2016年春季</w:t>
      </w:r>
      <w:r w:rsidR="0078422F">
        <w:rPr>
          <w:rFonts w:ascii="仿宋_GB2312" w:eastAsia="仿宋_GB2312" w:hint="eastAsia"/>
          <w:sz w:val="30"/>
          <w:szCs w:val="30"/>
        </w:rPr>
        <w:t>学期</w:t>
      </w:r>
      <w:r w:rsidR="00CA2C2A">
        <w:rPr>
          <w:rFonts w:ascii="仿宋_GB2312" w:eastAsia="仿宋_GB2312" w:hint="eastAsia"/>
          <w:sz w:val="30"/>
          <w:szCs w:val="30"/>
        </w:rPr>
        <w:t>合格评估</w:t>
      </w:r>
      <w:r w:rsidR="00597F2F">
        <w:rPr>
          <w:rFonts w:ascii="仿宋_GB2312" w:eastAsia="仿宋_GB2312"/>
          <w:sz w:val="30"/>
          <w:szCs w:val="30"/>
        </w:rPr>
        <w:t>复评</w:t>
      </w:r>
      <w:r w:rsidR="00597F2F">
        <w:rPr>
          <w:rFonts w:ascii="仿宋_GB2312" w:eastAsia="仿宋_GB2312" w:hint="eastAsia"/>
          <w:sz w:val="30"/>
          <w:szCs w:val="30"/>
        </w:rPr>
        <w:t>说明</w:t>
      </w:r>
      <w:r w:rsidR="00597F2F">
        <w:rPr>
          <w:rFonts w:ascii="仿宋_GB2312" w:eastAsia="仿宋_GB2312"/>
          <w:sz w:val="30"/>
          <w:szCs w:val="30"/>
        </w:rPr>
        <w:t>及要求</w:t>
      </w:r>
      <w:r w:rsidR="00597F2F">
        <w:rPr>
          <w:rFonts w:ascii="仿宋_GB2312" w:eastAsia="仿宋_GB2312" w:hint="eastAsia"/>
          <w:sz w:val="30"/>
          <w:szCs w:val="30"/>
        </w:rPr>
        <w:t>》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E85756" w:rsidRPr="001E3841" w:rsidRDefault="00E85756" w:rsidP="001E3841">
      <w:pPr>
        <w:spacing w:line="580" w:lineRule="exact"/>
        <w:ind w:firstLineChars="200" w:firstLine="602"/>
        <w:jc w:val="left"/>
        <w:rPr>
          <w:rFonts w:ascii="仿宋_GB2312" w:eastAsia="仿宋_GB2312" w:hAnsi="仿宋" w:cs="Arial Unicode MS"/>
          <w:b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b/>
          <w:sz w:val="30"/>
          <w:szCs w:val="30"/>
        </w:rPr>
        <w:t>二、</w:t>
      </w:r>
      <w:r w:rsidR="00C86154">
        <w:rPr>
          <w:rFonts w:ascii="仿宋_GB2312" w:eastAsia="仿宋_GB2312" w:hAnsi="仿宋" w:cs="Arial Unicode MS" w:hint="eastAsia"/>
          <w:b/>
          <w:sz w:val="30"/>
          <w:szCs w:val="30"/>
        </w:rPr>
        <w:t>课程</w:t>
      </w:r>
      <w:r w:rsidR="00D00224">
        <w:rPr>
          <w:rFonts w:ascii="仿宋_GB2312" w:eastAsia="仿宋_GB2312" w:hAnsi="仿宋" w:cs="Arial Unicode MS" w:hint="eastAsia"/>
          <w:b/>
          <w:sz w:val="30"/>
          <w:szCs w:val="30"/>
        </w:rPr>
        <w:t>合</w:t>
      </w:r>
      <w:r w:rsidR="00D00224">
        <w:rPr>
          <w:rFonts w:ascii="仿宋_GB2312" w:eastAsia="仿宋_GB2312" w:hAnsi="仿宋" w:cs="Arial Unicode MS"/>
          <w:b/>
          <w:sz w:val="30"/>
          <w:szCs w:val="30"/>
        </w:rPr>
        <w:t>格</w:t>
      </w:r>
      <w:r w:rsidRPr="001E3841">
        <w:rPr>
          <w:rFonts w:ascii="仿宋_GB2312" w:eastAsia="仿宋_GB2312" w:hAnsi="仿宋" w:cs="Arial Unicode MS" w:hint="eastAsia"/>
          <w:b/>
          <w:sz w:val="30"/>
          <w:szCs w:val="30"/>
        </w:rPr>
        <w:t>评估</w:t>
      </w:r>
      <w:r w:rsidR="00C86154">
        <w:rPr>
          <w:rFonts w:ascii="仿宋_GB2312" w:eastAsia="仿宋_GB2312" w:hAnsi="仿宋" w:cs="Arial Unicode MS" w:hint="eastAsia"/>
          <w:b/>
          <w:sz w:val="30"/>
          <w:szCs w:val="30"/>
        </w:rPr>
        <w:t>工作</w:t>
      </w:r>
    </w:p>
    <w:p w:rsidR="008557B6" w:rsidRPr="001E3841" w:rsidRDefault="00520148" w:rsidP="00520148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color w:val="000000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（一）</w:t>
      </w:r>
      <w:r w:rsidR="008557B6" w:rsidRPr="001E3841">
        <w:rPr>
          <w:rFonts w:ascii="仿宋_GB2312" w:eastAsia="仿宋_GB2312" w:hAnsi="仿宋" w:cs="Arial Unicode MS" w:hint="eastAsia"/>
          <w:sz w:val="30"/>
          <w:szCs w:val="30"/>
        </w:rPr>
        <w:t>参评课程范围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color w:val="333333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color w:val="333333"/>
          <w:sz w:val="30"/>
          <w:szCs w:val="30"/>
        </w:rPr>
        <w:t>《河北工业大学本科综合培养方案》中规定的由本学院在本学期开设的专业主干课程、核心课程、特色课程。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color w:val="333333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color w:val="333333"/>
          <w:sz w:val="30"/>
          <w:szCs w:val="30"/>
        </w:rPr>
        <w:t>理论课程及相应的实验课、课程设计等实践教学环节，一同参评。</w:t>
      </w:r>
    </w:p>
    <w:p w:rsidR="008557B6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color w:val="333333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color w:val="333333"/>
          <w:sz w:val="30"/>
          <w:szCs w:val="30"/>
        </w:rPr>
        <w:lastRenderedPageBreak/>
        <w:t>原省级精品课程、校级立项的精品资源共享课程均视为合格课程。</w:t>
      </w:r>
    </w:p>
    <w:p w:rsidR="00D620E5" w:rsidRDefault="00D620E5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color w:val="333333"/>
          <w:sz w:val="30"/>
          <w:szCs w:val="30"/>
        </w:rPr>
      </w:pPr>
      <w:r>
        <w:rPr>
          <w:rFonts w:ascii="仿宋_GB2312" w:eastAsia="仿宋_GB2312" w:hAnsi="仿宋" w:cs="Arial Unicode MS" w:hint="eastAsia"/>
          <w:color w:val="333333"/>
          <w:sz w:val="30"/>
          <w:szCs w:val="30"/>
        </w:rPr>
        <w:t>（二）参</w:t>
      </w:r>
      <w:r>
        <w:rPr>
          <w:rFonts w:ascii="仿宋_GB2312" w:eastAsia="仿宋_GB2312" w:hAnsi="仿宋" w:cs="Arial Unicode MS"/>
          <w:color w:val="333333"/>
          <w:sz w:val="30"/>
          <w:szCs w:val="30"/>
        </w:rPr>
        <w:t>评</w:t>
      </w:r>
      <w:r w:rsidR="000917F9">
        <w:rPr>
          <w:rFonts w:ascii="仿宋_GB2312" w:eastAsia="仿宋_GB2312" w:hAnsi="仿宋" w:cs="Arial Unicode MS" w:hint="eastAsia"/>
          <w:color w:val="333333"/>
          <w:sz w:val="30"/>
          <w:szCs w:val="30"/>
        </w:rPr>
        <w:t>课程</w:t>
      </w:r>
      <w:r>
        <w:rPr>
          <w:rFonts w:ascii="仿宋_GB2312" w:eastAsia="仿宋_GB2312" w:hAnsi="仿宋" w:cs="Arial Unicode MS"/>
          <w:color w:val="333333"/>
          <w:sz w:val="30"/>
          <w:szCs w:val="30"/>
        </w:rPr>
        <w:t>数量</w:t>
      </w:r>
    </w:p>
    <w:p w:rsidR="00D620E5" w:rsidRPr="001E3841" w:rsidRDefault="00D620E5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color w:val="000000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为保证评估质量和评估水平，本学期学院评估课程数量在２至４门为宜。</w:t>
      </w:r>
    </w:p>
    <w:p w:rsidR="008557B6" w:rsidRPr="001E3841" w:rsidRDefault="00E51953" w:rsidP="00520148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（</w:t>
      </w:r>
      <w:r w:rsidR="00D620E5">
        <w:rPr>
          <w:rFonts w:ascii="仿宋_GB2312" w:eastAsia="仿宋_GB2312" w:hAnsi="仿宋" w:cs="Arial Unicode MS" w:hint="eastAsia"/>
          <w:sz w:val="30"/>
          <w:szCs w:val="30"/>
        </w:rPr>
        <w:t>三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）</w:t>
      </w:r>
      <w:r w:rsidR="00150806" w:rsidRPr="001E3841">
        <w:rPr>
          <w:rFonts w:ascii="仿宋_GB2312" w:eastAsia="仿宋_GB2312" w:hAnsi="仿宋" w:cs="Arial Unicode MS" w:hint="eastAsia"/>
          <w:sz w:val="30"/>
          <w:szCs w:val="30"/>
        </w:rPr>
        <w:t>评估</w:t>
      </w:r>
      <w:r w:rsidR="008557B6" w:rsidRPr="001E3841">
        <w:rPr>
          <w:rFonts w:ascii="仿宋_GB2312" w:eastAsia="仿宋_GB2312" w:hAnsi="仿宋" w:cs="Arial Unicode MS" w:hint="eastAsia"/>
          <w:sz w:val="30"/>
          <w:szCs w:val="30"/>
        </w:rPr>
        <w:t>安排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1</w:t>
      </w:r>
      <w:r w:rsidR="00695C20">
        <w:rPr>
          <w:rFonts w:ascii="仿宋_GB2312" w:eastAsia="仿宋_GB2312" w:hAnsi="仿宋" w:cs="Arial Unicode MS" w:hint="eastAsia"/>
          <w:sz w:val="30"/>
          <w:szCs w:val="30"/>
        </w:rPr>
        <w:t>、准备阶段（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9月</w:t>
      </w:r>
      <w:r w:rsidR="00F84989">
        <w:rPr>
          <w:rFonts w:ascii="仿宋_GB2312" w:eastAsia="仿宋_GB2312" w:hAnsi="仿宋" w:cs="Arial Unicode MS" w:hint="eastAsia"/>
          <w:sz w:val="30"/>
          <w:szCs w:val="30"/>
        </w:rPr>
        <w:t>中</w:t>
      </w:r>
      <w:r w:rsidR="006634B2">
        <w:rPr>
          <w:rFonts w:ascii="仿宋_GB2312" w:eastAsia="仿宋_GB2312" w:hAnsi="仿宋" w:cs="Arial Unicode MS" w:hint="eastAsia"/>
          <w:sz w:val="30"/>
          <w:szCs w:val="30"/>
        </w:rPr>
        <w:t>下</w:t>
      </w:r>
      <w:r w:rsidR="00F84989">
        <w:rPr>
          <w:rFonts w:ascii="仿宋_GB2312" w:eastAsia="仿宋_GB2312" w:hAnsi="仿宋" w:cs="Arial Unicode MS"/>
          <w:sz w:val="30"/>
          <w:szCs w:val="30"/>
        </w:rPr>
        <w:t>旬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完成）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学院成立院评估工作小组和院评估专家小组；选拔参评课程并填写《河北工业大学xx学院2016年秋季学期课程合格评估参评课程一览表》（附件</w:t>
      </w:r>
      <w:r w:rsidR="00534622" w:rsidRPr="001E3841">
        <w:rPr>
          <w:rFonts w:ascii="仿宋_GB2312" w:eastAsia="仿宋_GB2312" w:hAnsi="仿宋" w:cs="Arial Unicode MS" w:hint="eastAsia"/>
          <w:sz w:val="30"/>
          <w:szCs w:val="30"/>
        </w:rPr>
        <w:t>2－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1），制定《河北工业大学xx学院2016年秋季学期课程合格评估工作计划及安排》（附件</w:t>
      </w:r>
      <w:r w:rsidR="00534622" w:rsidRPr="001E3841">
        <w:rPr>
          <w:rFonts w:ascii="仿宋_GB2312" w:eastAsia="仿宋_GB2312" w:hAnsi="仿宋" w:cs="Arial Unicode MS" w:hint="eastAsia"/>
          <w:sz w:val="30"/>
          <w:szCs w:val="30"/>
        </w:rPr>
        <w:t>2－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2）和《河北工业大学xx学院集体评估活动计划及时间安排》（附件</w:t>
      </w:r>
      <w:r w:rsidR="00534622" w:rsidRPr="001E3841">
        <w:rPr>
          <w:rFonts w:ascii="仿宋_GB2312" w:eastAsia="仿宋_GB2312" w:hAnsi="仿宋" w:cs="Arial Unicode MS" w:hint="eastAsia"/>
          <w:sz w:val="30"/>
          <w:szCs w:val="30"/>
        </w:rPr>
        <w:t>2－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3）。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2、自我评价阶段（2016年10月</w:t>
      </w:r>
      <w:r w:rsidR="00E92BD4">
        <w:rPr>
          <w:rFonts w:ascii="仿宋_GB2312" w:eastAsia="仿宋_GB2312" w:hAnsi="仿宋" w:cs="Arial Unicode MS" w:hint="eastAsia"/>
          <w:sz w:val="30"/>
          <w:szCs w:val="30"/>
        </w:rPr>
        <w:t>上</w:t>
      </w:r>
      <w:r w:rsidR="00E92BD4">
        <w:rPr>
          <w:rFonts w:ascii="仿宋_GB2312" w:eastAsia="仿宋_GB2312" w:hAnsi="仿宋" w:cs="Arial Unicode MS"/>
          <w:sz w:val="30"/>
          <w:szCs w:val="30"/>
        </w:rPr>
        <w:t>旬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完成）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各参评课程负责人组织本课程任课教师撰写自评报告，收集整理相关佐证材料（参考材料清单见附件</w:t>
      </w:r>
      <w:r w:rsidR="00534622" w:rsidRPr="001E3841">
        <w:rPr>
          <w:rFonts w:ascii="仿宋_GB2312" w:eastAsia="仿宋_GB2312" w:hAnsi="仿宋" w:cs="Arial Unicode MS" w:hint="eastAsia"/>
          <w:sz w:val="30"/>
          <w:szCs w:val="30"/>
        </w:rPr>
        <w:t>2－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4）。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3、评估材料形式审查阶段（2016年10月</w:t>
      </w:r>
      <w:r w:rsidR="00FD60D8">
        <w:rPr>
          <w:rFonts w:ascii="仿宋_GB2312" w:eastAsia="仿宋_GB2312" w:hAnsi="仿宋" w:cs="Arial Unicode MS" w:hint="eastAsia"/>
          <w:sz w:val="30"/>
          <w:szCs w:val="30"/>
        </w:rPr>
        <w:t>中</w:t>
      </w:r>
      <w:r w:rsidR="00E92BD4">
        <w:rPr>
          <w:rFonts w:ascii="仿宋_GB2312" w:eastAsia="仿宋_GB2312" w:hAnsi="仿宋" w:cs="Arial Unicode MS"/>
          <w:sz w:val="30"/>
          <w:szCs w:val="30"/>
        </w:rPr>
        <w:t>旬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完成）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学院评估工作小组协助评估秘书，对各参评课程进行形式检查，形式检查未通过者不予参加本次合格评估。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4、评估实施阶段（2016年11月</w:t>
      </w:r>
      <w:r w:rsidR="00ED22F5">
        <w:rPr>
          <w:rFonts w:ascii="仿宋_GB2312" w:eastAsia="仿宋_GB2312" w:hAnsi="仿宋" w:cs="Arial Unicode MS" w:hint="eastAsia"/>
          <w:sz w:val="30"/>
          <w:szCs w:val="30"/>
        </w:rPr>
        <w:t>中</w:t>
      </w:r>
      <w:r w:rsidR="00E92BD4">
        <w:rPr>
          <w:rFonts w:ascii="仿宋_GB2312" w:eastAsia="仿宋_GB2312" w:hAnsi="仿宋" w:cs="Arial Unicode MS"/>
          <w:sz w:val="30"/>
          <w:szCs w:val="30"/>
        </w:rPr>
        <w:t>旬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完成）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评估专家按</w:t>
      </w:r>
      <w:r w:rsidRPr="001E3841">
        <w:rPr>
          <w:rFonts w:ascii="仿宋_GB2312" w:eastAsia="仿宋_GB2312" w:hAnsi="仿宋" w:cs="Arial Unicode MS" w:hint="eastAsia"/>
          <w:color w:val="333333"/>
          <w:sz w:val="30"/>
          <w:szCs w:val="30"/>
        </w:rPr>
        <w:t>规定要求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召开专家组工作会、听课、实地考查、召开评审会议、现场材料审阅、召开专家闭门会议和评估意见反馈等各项评估活动。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5、总结阶段（2016年11月</w:t>
      </w:r>
      <w:r w:rsidR="00ED22F5">
        <w:rPr>
          <w:rFonts w:ascii="仿宋_GB2312" w:eastAsia="仿宋_GB2312" w:hAnsi="仿宋" w:cs="Arial Unicode MS" w:hint="eastAsia"/>
          <w:sz w:val="30"/>
          <w:szCs w:val="30"/>
        </w:rPr>
        <w:t>下</w:t>
      </w:r>
      <w:r w:rsidR="007003E1">
        <w:rPr>
          <w:rFonts w:ascii="仿宋_GB2312" w:eastAsia="仿宋_GB2312" w:hAnsi="仿宋" w:cs="Arial Unicode MS"/>
          <w:sz w:val="30"/>
          <w:szCs w:val="30"/>
        </w:rPr>
        <w:t>旬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完成）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评估结束后，学院总结评估工作，形成《河北工业大学xx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lastRenderedPageBreak/>
        <w:t>学院课程合格评估工作总结》（附件</w:t>
      </w:r>
      <w:r w:rsidR="00534622" w:rsidRPr="001E3841">
        <w:rPr>
          <w:rFonts w:ascii="仿宋_GB2312" w:eastAsia="仿宋_GB2312" w:hAnsi="仿宋" w:cs="Arial Unicode MS" w:hint="eastAsia"/>
          <w:sz w:val="30"/>
          <w:szCs w:val="30"/>
        </w:rPr>
        <w:t>2－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5）；汇总整理评估过程材料，为每门参评课程建立课程评估档案。</w:t>
      </w:r>
    </w:p>
    <w:p w:rsidR="008557B6" w:rsidRPr="001E3841" w:rsidRDefault="00150806" w:rsidP="00520148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（</w:t>
      </w:r>
      <w:r w:rsidR="006D7F43">
        <w:rPr>
          <w:rFonts w:ascii="仿宋_GB2312" w:eastAsia="仿宋_GB2312" w:hAnsi="仿宋" w:cs="Arial Unicode MS" w:hint="eastAsia"/>
          <w:sz w:val="30"/>
          <w:szCs w:val="30"/>
        </w:rPr>
        <w:t>四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）</w:t>
      </w:r>
      <w:r w:rsidR="000917F9">
        <w:rPr>
          <w:rFonts w:ascii="仿宋_GB2312" w:eastAsia="仿宋_GB2312" w:hAnsi="仿宋" w:cs="Arial Unicode MS" w:hint="eastAsia"/>
          <w:sz w:val="30"/>
          <w:szCs w:val="30"/>
        </w:rPr>
        <w:t>相关</w:t>
      </w:r>
      <w:r w:rsidR="000917F9">
        <w:rPr>
          <w:rFonts w:ascii="仿宋_GB2312" w:eastAsia="仿宋_GB2312" w:hAnsi="仿宋" w:cs="Arial Unicode MS"/>
          <w:sz w:val="30"/>
          <w:szCs w:val="30"/>
        </w:rPr>
        <w:t>情况</w:t>
      </w:r>
      <w:r w:rsidR="008557B6" w:rsidRPr="001E3841">
        <w:rPr>
          <w:rFonts w:ascii="仿宋_GB2312" w:eastAsia="仿宋_GB2312" w:hAnsi="仿宋" w:cs="Arial Unicode MS" w:hint="eastAsia"/>
          <w:sz w:val="30"/>
          <w:szCs w:val="30"/>
        </w:rPr>
        <w:t>说明</w:t>
      </w:r>
      <w:r w:rsidR="000917F9">
        <w:rPr>
          <w:rFonts w:ascii="仿宋_GB2312" w:eastAsia="仿宋_GB2312" w:hAnsi="仿宋" w:cs="Arial Unicode MS" w:hint="eastAsia"/>
          <w:sz w:val="30"/>
          <w:szCs w:val="30"/>
        </w:rPr>
        <w:t>及</w:t>
      </w:r>
      <w:r w:rsidR="000917F9">
        <w:rPr>
          <w:rFonts w:ascii="仿宋_GB2312" w:eastAsia="仿宋_GB2312" w:hAnsi="仿宋" w:cs="Arial Unicode MS"/>
          <w:sz w:val="30"/>
          <w:szCs w:val="30"/>
        </w:rPr>
        <w:t>要求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1、学院成立１个课程合格评估专家组，由学院选派专家5人（含组长），</w:t>
      </w:r>
      <w:r w:rsidR="00C86154">
        <w:rPr>
          <w:rFonts w:ascii="仿宋_GB2312" w:eastAsia="仿宋_GB2312" w:hAnsi="仿宋" w:cs="Arial Unicode MS" w:hint="eastAsia"/>
          <w:sz w:val="30"/>
          <w:szCs w:val="30"/>
        </w:rPr>
        <w:t>评估专家</w:t>
      </w:r>
      <w:r w:rsidR="00F174E7" w:rsidRPr="001E3841">
        <w:rPr>
          <w:rFonts w:ascii="仿宋_GB2312" w:eastAsia="仿宋_GB2312" w:hAnsi="仿宋" w:cs="Arial Unicode MS" w:hint="eastAsia"/>
          <w:sz w:val="30"/>
          <w:szCs w:val="30"/>
        </w:rPr>
        <w:t>应为高级职称</w:t>
      </w:r>
      <w:r w:rsidR="00F174E7">
        <w:rPr>
          <w:rFonts w:ascii="仿宋_GB2312" w:eastAsia="仿宋_GB2312" w:hAnsi="仿宋" w:cs="Arial Unicode MS" w:hint="eastAsia"/>
          <w:sz w:val="30"/>
          <w:szCs w:val="30"/>
        </w:rPr>
        <w:t>，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专家组组长由学院指定</w:t>
      </w:r>
      <w:r w:rsidR="005F246E">
        <w:rPr>
          <w:rFonts w:ascii="仿宋_GB2312" w:eastAsia="仿宋_GB2312" w:hAnsi="仿宋" w:cs="Arial Unicode MS" w:hint="eastAsia"/>
          <w:sz w:val="30"/>
          <w:szCs w:val="30"/>
        </w:rPr>
        <w:t>；</w:t>
      </w:r>
      <w:r w:rsidR="005F246E">
        <w:rPr>
          <w:rFonts w:ascii="仿宋_GB2312" w:eastAsia="仿宋_GB2312" w:hAnsi="仿宋" w:cs="Arial Unicode MS"/>
          <w:sz w:val="30"/>
          <w:szCs w:val="30"/>
        </w:rPr>
        <w:t>学院</w:t>
      </w:r>
      <w:r w:rsidR="005F246E" w:rsidRPr="001E3841">
        <w:rPr>
          <w:rFonts w:ascii="仿宋_GB2312" w:eastAsia="仿宋_GB2312" w:hAnsi="仿宋" w:cs="Arial Unicode MS" w:hint="eastAsia"/>
          <w:sz w:val="30"/>
          <w:szCs w:val="30"/>
        </w:rPr>
        <w:t>配备专人记录课程评估活动，整理文档资料</w:t>
      </w:r>
      <w:r w:rsidR="005F246E">
        <w:rPr>
          <w:rFonts w:ascii="仿宋_GB2312" w:eastAsia="仿宋_GB2312" w:hAnsi="仿宋" w:cs="Arial Unicode MS" w:hint="eastAsia"/>
          <w:sz w:val="30"/>
          <w:szCs w:val="30"/>
        </w:rPr>
        <w:t>。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2、</w:t>
      </w:r>
      <w:r w:rsidR="00D620E5" w:rsidRPr="001E3841">
        <w:rPr>
          <w:rFonts w:ascii="仿宋_GB2312" w:eastAsia="仿宋_GB2312" w:hAnsi="仿宋" w:cs="Arial Unicode MS" w:hint="eastAsia"/>
          <w:sz w:val="30"/>
          <w:szCs w:val="30"/>
        </w:rPr>
        <w:t>本学期不再为学院选派校评估专家，原校评估专家另有任用,学院选派评估专家请避免和附件2－6中原校评估专家名单重合。</w:t>
      </w:r>
    </w:p>
    <w:p w:rsidR="00D620E5" w:rsidRDefault="005F246E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>
        <w:rPr>
          <w:rFonts w:ascii="仿宋_GB2312" w:eastAsia="仿宋_GB2312" w:hAnsi="仿宋" w:cs="Arial Unicode MS"/>
          <w:sz w:val="30"/>
          <w:szCs w:val="30"/>
        </w:rPr>
        <w:t>3</w:t>
      </w:r>
      <w:r w:rsidR="008557B6" w:rsidRPr="001E3841">
        <w:rPr>
          <w:rFonts w:ascii="仿宋_GB2312" w:eastAsia="仿宋_GB2312" w:hAnsi="仿宋" w:cs="Arial Unicode MS" w:hint="eastAsia"/>
          <w:sz w:val="30"/>
          <w:szCs w:val="30"/>
        </w:rPr>
        <w:t>、</w:t>
      </w:r>
      <w:r w:rsidR="003B5686" w:rsidRPr="001E3841">
        <w:rPr>
          <w:rFonts w:ascii="仿宋_GB2312" w:eastAsia="仿宋_GB2312" w:hAnsi="仿宋" w:cs="Arial Unicode MS" w:hint="eastAsia"/>
          <w:sz w:val="30"/>
          <w:szCs w:val="30"/>
        </w:rPr>
        <w:t>参评课程任课教师</w:t>
      </w:r>
      <w:r>
        <w:rPr>
          <w:rFonts w:ascii="仿宋_GB2312" w:eastAsia="仿宋_GB2312" w:hAnsi="仿宋" w:cs="Arial Unicode MS" w:hint="eastAsia"/>
          <w:sz w:val="30"/>
          <w:szCs w:val="30"/>
        </w:rPr>
        <w:t>均</w:t>
      </w:r>
      <w:r w:rsidR="003B5686" w:rsidRPr="001E3841">
        <w:rPr>
          <w:rFonts w:ascii="仿宋_GB2312" w:eastAsia="仿宋_GB2312" w:hAnsi="仿宋" w:cs="Arial Unicode MS" w:hint="eastAsia"/>
          <w:sz w:val="30"/>
          <w:szCs w:val="30"/>
        </w:rPr>
        <w:t>须参与评估过程。</w:t>
      </w:r>
    </w:p>
    <w:p w:rsidR="005F246E" w:rsidRPr="001E3841" w:rsidRDefault="005F246E" w:rsidP="005F246E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>
        <w:rPr>
          <w:rFonts w:ascii="仿宋_GB2312" w:eastAsia="仿宋_GB2312" w:hAnsi="仿宋" w:cs="Arial Unicode MS"/>
          <w:sz w:val="30"/>
          <w:szCs w:val="30"/>
        </w:rPr>
        <w:t>4</w:t>
      </w:r>
      <w:r w:rsidR="008557B6" w:rsidRPr="001E3841">
        <w:rPr>
          <w:rFonts w:ascii="仿宋_GB2312" w:eastAsia="仿宋_GB2312" w:hAnsi="仿宋" w:cs="Arial Unicode MS" w:hint="eastAsia"/>
          <w:sz w:val="30"/>
          <w:szCs w:val="30"/>
        </w:rPr>
        <w:t>、</w:t>
      </w:r>
      <w:r w:rsidR="00B72233" w:rsidRPr="001E3841">
        <w:rPr>
          <w:rFonts w:ascii="仿宋_GB2312" w:eastAsia="仿宋_GB2312" w:hAnsi="仿宋" w:cs="Arial Unicode MS" w:hint="eastAsia"/>
          <w:sz w:val="30"/>
          <w:szCs w:val="30"/>
        </w:rPr>
        <w:t>开展集体评估活动时，评估专家不少于5人；每位评估专家对每门参评课程听课至少1次，所有任课教师至少被听课1次；评估专家要参与每门课程的评估全过程，并给出评估结论及意见，专家组长汇总后，形成明确的评估结论及评估意见</w:t>
      </w:r>
      <w:r w:rsidR="00B72233">
        <w:rPr>
          <w:rFonts w:ascii="仿宋_GB2312" w:eastAsia="仿宋_GB2312" w:hAnsi="仿宋" w:cs="Arial Unicode MS" w:hint="eastAsia"/>
          <w:sz w:val="30"/>
          <w:szCs w:val="30"/>
        </w:rPr>
        <w:t>。</w:t>
      </w:r>
    </w:p>
    <w:p w:rsidR="005F246E" w:rsidRDefault="005F246E" w:rsidP="002C7637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>
        <w:rPr>
          <w:rFonts w:ascii="仿宋_GB2312" w:eastAsia="仿宋_GB2312" w:hAnsi="仿宋" w:cs="Arial Unicode MS"/>
          <w:sz w:val="30"/>
          <w:szCs w:val="30"/>
        </w:rPr>
        <w:t>5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、</w:t>
      </w:r>
      <w:r w:rsidR="00B72233">
        <w:rPr>
          <w:rFonts w:ascii="仿宋_GB2312" w:eastAsia="仿宋_GB2312" w:hAnsi="仿宋" w:cs="Arial Unicode MS" w:hint="eastAsia"/>
          <w:sz w:val="30"/>
          <w:szCs w:val="30"/>
        </w:rPr>
        <w:t>详细</w:t>
      </w:r>
      <w:r w:rsidR="00B72233">
        <w:rPr>
          <w:rFonts w:ascii="仿宋_GB2312" w:eastAsia="仿宋_GB2312" w:hAnsi="仿宋" w:cs="Arial Unicode MS"/>
          <w:sz w:val="30"/>
          <w:szCs w:val="30"/>
        </w:rPr>
        <w:t>情况说明及具体要求见</w:t>
      </w:r>
      <w:r w:rsidR="00B72233">
        <w:rPr>
          <w:rFonts w:ascii="仿宋_GB2312" w:eastAsia="仿宋_GB2312" w:hAnsi="仿宋" w:cs="Arial Unicode MS" w:hint="eastAsia"/>
          <w:sz w:val="30"/>
          <w:szCs w:val="30"/>
        </w:rPr>
        <w:t>附件2《</w:t>
      </w:r>
      <w:r w:rsidR="002C7637">
        <w:rPr>
          <w:rFonts w:ascii="仿宋_GB2312" w:eastAsia="仿宋_GB2312" w:hAnsi="仿宋" w:cs="Arial Unicode MS" w:hint="eastAsia"/>
          <w:sz w:val="30"/>
          <w:szCs w:val="30"/>
        </w:rPr>
        <w:t>关于</w:t>
      </w:r>
      <w:r w:rsidR="00B72233" w:rsidRPr="0037046C">
        <w:rPr>
          <w:rFonts w:ascii="仿宋_GB2312" w:eastAsia="仿宋_GB2312" w:hAnsi="仿宋" w:cs="Arial Unicode MS" w:hint="eastAsia"/>
          <w:sz w:val="30"/>
          <w:szCs w:val="30"/>
        </w:rPr>
        <w:t>2016年秋季学期课程评估</w:t>
      </w:r>
      <w:r w:rsidR="00B72233">
        <w:rPr>
          <w:rFonts w:ascii="仿宋_GB2312" w:eastAsia="仿宋_GB2312" w:hAnsi="仿宋" w:cs="Arial Unicode MS" w:hint="eastAsia"/>
          <w:sz w:val="30"/>
          <w:szCs w:val="30"/>
        </w:rPr>
        <w:t>安排情况说明</w:t>
      </w:r>
      <w:r w:rsidR="00B72233">
        <w:rPr>
          <w:rFonts w:ascii="仿宋_GB2312" w:eastAsia="仿宋_GB2312" w:hAnsi="仿宋" w:cs="Arial Unicode MS"/>
          <w:sz w:val="30"/>
          <w:szCs w:val="30"/>
        </w:rPr>
        <w:t>及要求</w:t>
      </w:r>
      <w:r w:rsidR="00B72233">
        <w:rPr>
          <w:rFonts w:ascii="仿宋_GB2312" w:eastAsia="仿宋_GB2312" w:hAnsi="仿宋" w:cs="Arial Unicode MS" w:hint="eastAsia"/>
          <w:sz w:val="30"/>
          <w:szCs w:val="30"/>
        </w:rPr>
        <w:t>》。</w:t>
      </w:r>
    </w:p>
    <w:p w:rsidR="0064718E" w:rsidRPr="001E3841" w:rsidRDefault="0064718E" w:rsidP="0064718E">
      <w:pPr>
        <w:spacing w:line="580" w:lineRule="exact"/>
        <w:ind w:firstLineChars="200" w:firstLine="602"/>
        <w:jc w:val="left"/>
        <w:rPr>
          <w:rFonts w:ascii="仿宋_GB2312" w:eastAsia="仿宋_GB2312" w:hAnsi="仿宋" w:cs="Arial Unicode MS"/>
          <w:b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b/>
          <w:sz w:val="30"/>
          <w:szCs w:val="30"/>
        </w:rPr>
        <w:t>三、</w:t>
      </w:r>
      <w:r w:rsidR="00C86154">
        <w:rPr>
          <w:rFonts w:ascii="仿宋_GB2312" w:eastAsia="仿宋_GB2312" w:hAnsi="仿宋" w:cs="Arial Unicode MS" w:hint="eastAsia"/>
          <w:b/>
          <w:sz w:val="30"/>
          <w:szCs w:val="30"/>
        </w:rPr>
        <w:t>课程优秀评估工作</w:t>
      </w:r>
    </w:p>
    <w:p w:rsidR="0064718E" w:rsidRDefault="0064718E" w:rsidP="0064718E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本学期正在开设的原省级精品课程、校级立项的精品资源共享课程、2015年秋季学期及以前已评估合格的课程，可申请参加本学期优秀评估。</w:t>
      </w:r>
    </w:p>
    <w:p w:rsidR="0064718E" w:rsidRDefault="0064718E" w:rsidP="0064718E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学院负责审核和把关申报课程质量，组织相关课程教师，对照优秀评估指标体系及标准，遴选出符合申报优秀评估条件的课程，并择优推荐1门参加本学期优秀评估。</w:t>
      </w:r>
    </w:p>
    <w:p w:rsidR="0064718E" w:rsidRDefault="0064718E" w:rsidP="0064718E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最终由校优秀评估专家根据自评报告填写质量，遴选2至4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lastRenderedPageBreak/>
        <w:t>门课程参加本学期优秀评估，自评报告填写不规范或</w:t>
      </w:r>
      <w:r>
        <w:rPr>
          <w:rFonts w:ascii="仿宋_GB2312" w:eastAsia="仿宋_GB2312" w:hAnsi="仿宋" w:cs="Arial Unicode MS" w:hint="eastAsia"/>
          <w:sz w:val="30"/>
          <w:szCs w:val="30"/>
        </w:rPr>
        <w:t>不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符合要求的，不给予修改和调整</w:t>
      </w:r>
      <w:r>
        <w:rPr>
          <w:rFonts w:ascii="仿宋_GB2312" w:eastAsia="仿宋_GB2312" w:hAnsi="仿宋" w:cs="Arial Unicode MS" w:hint="eastAsia"/>
          <w:sz w:val="30"/>
          <w:szCs w:val="30"/>
        </w:rPr>
        <w:t>机会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。</w:t>
      </w:r>
    </w:p>
    <w:p w:rsidR="0064718E" w:rsidRPr="0064718E" w:rsidRDefault="0064718E" w:rsidP="0064718E">
      <w:pPr>
        <w:spacing w:line="580" w:lineRule="exact"/>
        <w:ind w:firstLineChars="200" w:firstLine="602"/>
        <w:jc w:val="left"/>
        <w:rPr>
          <w:rFonts w:ascii="仿宋_GB2312" w:eastAsia="仿宋_GB2312" w:hAnsi="仿宋" w:cs="Arial Unicode MS"/>
          <w:b/>
          <w:sz w:val="30"/>
          <w:szCs w:val="30"/>
        </w:rPr>
      </w:pPr>
      <w:r w:rsidRPr="00351472">
        <w:rPr>
          <w:rFonts w:ascii="仿宋_GB2312" w:eastAsia="仿宋_GB2312" w:hAnsi="仿宋" w:cs="Arial Unicode MS" w:hint="eastAsia"/>
          <w:b/>
          <w:sz w:val="30"/>
          <w:szCs w:val="30"/>
        </w:rPr>
        <w:t>四、</w:t>
      </w:r>
      <w:r w:rsidR="00C86154">
        <w:rPr>
          <w:rFonts w:ascii="仿宋_GB2312" w:eastAsia="仿宋_GB2312" w:hAnsi="仿宋" w:cs="Arial Unicode MS" w:hint="eastAsia"/>
          <w:b/>
          <w:sz w:val="30"/>
          <w:szCs w:val="30"/>
        </w:rPr>
        <w:t>工作安排与说明</w:t>
      </w:r>
    </w:p>
    <w:p w:rsidR="006617E9" w:rsidRDefault="006617E9" w:rsidP="006617E9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>
        <w:rPr>
          <w:rFonts w:ascii="仿宋_GB2312" w:eastAsia="仿宋_GB2312" w:hAnsi="仿宋" w:cs="Arial Unicode MS" w:hint="eastAsia"/>
          <w:sz w:val="30"/>
          <w:szCs w:val="30"/>
        </w:rPr>
        <w:t>（</w:t>
      </w:r>
      <w:r w:rsidR="0064718E">
        <w:rPr>
          <w:rFonts w:ascii="仿宋_GB2312" w:eastAsia="仿宋_GB2312" w:hAnsi="仿宋" w:cs="Arial Unicode MS"/>
          <w:sz w:val="30"/>
          <w:szCs w:val="30"/>
        </w:rPr>
        <w:t>1</w:t>
      </w:r>
      <w:r>
        <w:rPr>
          <w:rFonts w:ascii="仿宋_GB2312" w:eastAsia="仿宋_GB2312" w:hAnsi="仿宋" w:cs="Arial Unicode MS" w:hint="eastAsia"/>
          <w:sz w:val="30"/>
          <w:szCs w:val="30"/>
        </w:rPr>
        <w:t>）</w:t>
      </w:r>
      <w:r w:rsidR="0064718E">
        <w:rPr>
          <w:rFonts w:ascii="仿宋_GB2312" w:eastAsia="仿宋_GB2312" w:hAnsi="仿宋" w:cs="Arial Unicode MS" w:hint="eastAsia"/>
          <w:sz w:val="30"/>
          <w:szCs w:val="30"/>
        </w:rPr>
        <w:t>复评材料</w:t>
      </w:r>
      <w:r w:rsidRPr="00052453">
        <w:rPr>
          <w:rFonts w:ascii="仿宋_GB2312" w:eastAsia="仿宋_GB2312" w:hAnsi="仿宋" w:cs="Arial Unicode MS" w:hint="eastAsia"/>
          <w:sz w:val="30"/>
          <w:szCs w:val="30"/>
        </w:rPr>
        <w:t>提交</w:t>
      </w:r>
      <w:r w:rsidRPr="00052453">
        <w:rPr>
          <w:rFonts w:ascii="仿宋_GB2312" w:eastAsia="仿宋_GB2312" w:hAnsi="仿宋" w:cs="Arial Unicode MS"/>
          <w:sz w:val="30"/>
          <w:szCs w:val="30"/>
        </w:rPr>
        <w:t>时间</w:t>
      </w:r>
    </w:p>
    <w:p w:rsidR="006617E9" w:rsidRPr="0064718E" w:rsidRDefault="006617E9" w:rsidP="0064718E">
      <w:pPr>
        <w:spacing w:line="58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1E3841">
        <w:rPr>
          <w:rFonts w:ascii="仿宋_GB2312" w:eastAsia="仿宋_GB2312" w:hint="eastAsia"/>
          <w:sz w:val="30"/>
          <w:szCs w:val="30"/>
        </w:rPr>
        <w:t>请各学院</w:t>
      </w:r>
      <w:r w:rsidRPr="000A7625">
        <w:rPr>
          <w:rFonts w:ascii="仿宋_GB2312" w:eastAsia="仿宋_GB2312" w:hint="eastAsia"/>
          <w:sz w:val="30"/>
          <w:szCs w:val="30"/>
        </w:rPr>
        <w:t>于2016年9月2</w:t>
      </w:r>
      <w:r w:rsidRPr="000A7625">
        <w:rPr>
          <w:rFonts w:ascii="仿宋_GB2312" w:eastAsia="仿宋_GB2312"/>
          <w:sz w:val="30"/>
          <w:szCs w:val="30"/>
        </w:rPr>
        <w:t>0</w:t>
      </w:r>
      <w:r w:rsidRPr="000A7625">
        <w:rPr>
          <w:rFonts w:ascii="仿宋_GB2312" w:eastAsia="仿宋_GB2312" w:hint="eastAsia"/>
          <w:sz w:val="30"/>
          <w:szCs w:val="30"/>
        </w:rPr>
        <w:t>日（周二）</w:t>
      </w:r>
      <w:r w:rsidRPr="001E3841">
        <w:rPr>
          <w:rFonts w:ascii="仿宋_GB2312" w:eastAsia="仿宋_GB2312" w:hint="eastAsia"/>
          <w:sz w:val="30"/>
          <w:szCs w:val="30"/>
        </w:rPr>
        <w:t>下班</w:t>
      </w:r>
      <w:r>
        <w:rPr>
          <w:rFonts w:ascii="仿宋_GB2312" w:eastAsia="仿宋_GB2312" w:hint="eastAsia"/>
          <w:sz w:val="30"/>
          <w:szCs w:val="30"/>
        </w:rPr>
        <w:t>前</w:t>
      </w:r>
      <w:r w:rsidRPr="001E3841">
        <w:rPr>
          <w:rFonts w:ascii="仿宋_GB2312" w:eastAsia="仿宋_GB2312" w:hint="eastAsia"/>
          <w:sz w:val="30"/>
          <w:szCs w:val="30"/>
        </w:rPr>
        <w:t>将相关材料</w:t>
      </w:r>
      <w:r>
        <w:rPr>
          <w:rFonts w:ascii="仿宋_GB2312" w:eastAsia="仿宋_GB2312" w:hint="eastAsia"/>
          <w:sz w:val="30"/>
          <w:szCs w:val="30"/>
        </w:rPr>
        <w:t>提交</w:t>
      </w:r>
      <w:r w:rsidRPr="001E3841">
        <w:rPr>
          <w:rFonts w:ascii="仿宋_GB2312" w:eastAsia="仿宋_GB2312" w:hint="eastAsia"/>
          <w:sz w:val="30"/>
          <w:szCs w:val="30"/>
        </w:rPr>
        <w:t>北辰校区办公楼B区510办公室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8069DE" w:rsidRPr="001E3841" w:rsidRDefault="008069DE" w:rsidP="008069DE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>
        <w:rPr>
          <w:rFonts w:ascii="仿宋_GB2312" w:eastAsia="仿宋_GB2312" w:hAnsi="仿宋" w:cs="Arial Unicode MS" w:hint="eastAsia"/>
          <w:sz w:val="30"/>
          <w:szCs w:val="30"/>
        </w:rPr>
        <w:t>（</w:t>
      </w:r>
      <w:r w:rsidR="0064718E">
        <w:rPr>
          <w:rFonts w:ascii="仿宋_GB2312" w:eastAsia="仿宋_GB2312" w:hAnsi="仿宋" w:cs="Arial Unicode MS" w:hint="eastAsia"/>
          <w:sz w:val="30"/>
          <w:szCs w:val="30"/>
        </w:rPr>
        <w:t>2</w:t>
      </w:r>
      <w:r>
        <w:rPr>
          <w:rFonts w:ascii="仿宋_GB2312" w:eastAsia="仿宋_GB2312" w:hAnsi="仿宋" w:cs="Arial Unicode MS" w:hint="eastAsia"/>
          <w:sz w:val="30"/>
          <w:szCs w:val="30"/>
        </w:rPr>
        <w:t>）</w:t>
      </w:r>
      <w:r w:rsidR="00C51E0F">
        <w:rPr>
          <w:rFonts w:ascii="仿宋_GB2312" w:eastAsia="仿宋_GB2312" w:hAnsi="仿宋" w:cs="Arial Unicode MS" w:hint="eastAsia"/>
          <w:sz w:val="30"/>
          <w:szCs w:val="30"/>
        </w:rPr>
        <w:t>合格评估</w:t>
      </w:r>
      <w:r w:rsidRPr="00A3700B">
        <w:rPr>
          <w:rFonts w:ascii="仿宋_GB2312" w:eastAsia="仿宋_GB2312" w:hAnsi="仿宋" w:cs="Arial Unicode MS" w:hint="eastAsia"/>
          <w:sz w:val="30"/>
          <w:szCs w:val="30"/>
        </w:rPr>
        <w:t>参评</w:t>
      </w:r>
      <w:r w:rsidR="009E76A5" w:rsidRPr="00A3700B">
        <w:rPr>
          <w:rFonts w:ascii="仿宋_GB2312" w:eastAsia="仿宋_GB2312" w:hAnsi="仿宋" w:cs="Arial Unicode MS" w:hint="eastAsia"/>
          <w:sz w:val="30"/>
          <w:szCs w:val="30"/>
        </w:rPr>
        <w:t>课程</w:t>
      </w:r>
      <w:r w:rsidR="0064718E">
        <w:rPr>
          <w:rFonts w:ascii="仿宋_GB2312" w:eastAsia="仿宋_GB2312" w:hAnsi="仿宋" w:cs="Arial Unicode MS" w:hint="eastAsia"/>
          <w:sz w:val="30"/>
          <w:szCs w:val="30"/>
        </w:rPr>
        <w:t>材料提交时间</w:t>
      </w:r>
    </w:p>
    <w:p w:rsidR="008069DE" w:rsidRPr="001E3841" w:rsidRDefault="008069DE" w:rsidP="008069DE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0A7625">
        <w:rPr>
          <w:rFonts w:ascii="仿宋_GB2312" w:eastAsia="仿宋_GB2312" w:hAnsi="仿宋" w:cs="Arial Unicode MS" w:hint="eastAsia"/>
          <w:sz w:val="30"/>
          <w:szCs w:val="30"/>
        </w:rPr>
        <w:t>9月</w:t>
      </w:r>
      <w:r w:rsidR="00001842" w:rsidRPr="000A7625">
        <w:rPr>
          <w:rFonts w:ascii="仿宋_GB2312" w:eastAsia="仿宋_GB2312" w:hAnsi="仿宋" w:cs="Arial Unicode MS"/>
          <w:sz w:val="30"/>
          <w:szCs w:val="30"/>
        </w:rPr>
        <w:t>20</w:t>
      </w:r>
      <w:r w:rsidRPr="000A7625">
        <w:rPr>
          <w:rFonts w:ascii="仿宋_GB2312" w:eastAsia="仿宋_GB2312" w:hAnsi="仿宋" w:cs="Arial Unicode MS" w:hint="eastAsia"/>
          <w:sz w:val="30"/>
          <w:szCs w:val="30"/>
        </w:rPr>
        <w:t>日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前，上报本学期《河北工业大学xx学院2016年秋季学期课程合格评估参评课程一览表》（附件2－1）、《河北工业大学xx学院2016年秋季学期课程合格评估工作计划及安排》（附件2－2）、《河北工业大学xx学院集体评估活动计划及时间安排》（附件2－3）</w:t>
      </w:r>
      <w:r w:rsidRPr="008332AF">
        <w:rPr>
          <w:rFonts w:ascii="仿宋_GB2312" w:eastAsia="仿宋_GB2312" w:hAnsi="仿宋" w:cs="Arial Unicode MS" w:hint="eastAsia"/>
          <w:sz w:val="30"/>
          <w:szCs w:val="30"/>
        </w:rPr>
        <w:t>电子版本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发至指定邮箱。</w:t>
      </w:r>
    </w:p>
    <w:p w:rsidR="008069DE" w:rsidRPr="001E3841" w:rsidRDefault="008069DE" w:rsidP="008069DE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0A7625">
        <w:rPr>
          <w:rFonts w:ascii="仿宋_GB2312" w:eastAsia="仿宋_GB2312" w:hAnsi="仿宋" w:cs="Arial Unicode MS" w:hint="eastAsia"/>
          <w:sz w:val="30"/>
          <w:szCs w:val="30"/>
        </w:rPr>
        <w:t>10月</w:t>
      </w:r>
      <w:r w:rsidR="00A44503" w:rsidRPr="000A7625">
        <w:rPr>
          <w:rFonts w:ascii="仿宋_GB2312" w:eastAsia="仿宋_GB2312" w:hAnsi="仿宋" w:cs="Arial Unicode MS"/>
          <w:sz w:val="30"/>
          <w:szCs w:val="30"/>
        </w:rPr>
        <w:t>10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日前，提交参评课程《自评报告》、《教学大纲》、《授课进度计划表》、《本学期实验计划课程表》</w:t>
      </w:r>
      <w:r w:rsidRPr="008332AF">
        <w:rPr>
          <w:rFonts w:ascii="仿宋_GB2312" w:eastAsia="仿宋_GB2312" w:hAnsi="仿宋" w:cs="Arial Unicode MS" w:hint="eastAsia"/>
          <w:sz w:val="30"/>
          <w:szCs w:val="30"/>
        </w:rPr>
        <w:t>电子版本，</w:t>
      </w:r>
      <w:r w:rsidR="00160DA9">
        <w:rPr>
          <w:rFonts w:ascii="仿宋_GB2312" w:eastAsia="仿宋_GB2312" w:hAnsi="仿宋" w:cs="Arial Unicode MS" w:hint="eastAsia"/>
          <w:sz w:val="30"/>
          <w:szCs w:val="30"/>
        </w:rPr>
        <w:t>以</w:t>
      </w:r>
      <w:r w:rsidR="00160DA9">
        <w:rPr>
          <w:rFonts w:ascii="仿宋_GB2312" w:eastAsia="仿宋_GB2312" w:hAnsi="仿宋" w:cs="Arial Unicode MS"/>
          <w:sz w:val="30"/>
          <w:szCs w:val="30"/>
        </w:rPr>
        <w:t>课程为单位</w:t>
      </w:r>
      <w:r w:rsidR="00160DA9">
        <w:rPr>
          <w:rFonts w:ascii="仿宋_GB2312" w:eastAsia="仿宋_GB2312" w:hAnsi="仿宋" w:cs="Arial Unicode MS" w:hint="eastAsia"/>
          <w:sz w:val="30"/>
          <w:szCs w:val="30"/>
        </w:rPr>
        <w:t>，由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学院汇总后发至指定邮箱。</w:t>
      </w:r>
    </w:p>
    <w:p w:rsidR="008069DE" w:rsidRPr="008069DE" w:rsidRDefault="008069DE" w:rsidP="002A652B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0A7625">
        <w:rPr>
          <w:rFonts w:ascii="仿宋_GB2312" w:eastAsia="仿宋_GB2312" w:hAnsi="仿宋" w:cs="Arial Unicode MS" w:hint="eastAsia"/>
          <w:sz w:val="30"/>
          <w:szCs w:val="30"/>
        </w:rPr>
        <w:t>11月</w:t>
      </w:r>
      <w:r w:rsidR="00F333D1" w:rsidRPr="000A7625">
        <w:rPr>
          <w:rFonts w:ascii="仿宋_GB2312" w:eastAsia="仿宋_GB2312" w:hAnsi="仿宋" w:cs="Arial Unicode MS"/>
          <w:sz w:val="30"/>
          <w:szCs w:val="30"/>
        </w:rPr>
        <w:t>2</w:t>
      </w:r>
      <w:r w:rsidR="00CF5E4A" w:rsidRPr="000A7625">
        <w:rPr>
          <w:rFonts w:ascii="仿宋_GB2312" w:eastAsia="仿宋_GB2312" w:hAnsi="仿宋" w:cs="Arial Unicode MS"/>
          <w:sz w:val="30"/>
          <w:szCs w:val="30"/>
        </w:rPr>
        <w:t>１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日前，各学院提交《河北工业大学xx学院课程合格评估工作总结》（附件2－5）。</w:t>
      </w:r>
    </w:p>
    <w:p w:rsidR="0086336B" w:rsidRPr="0064718E" w:rsidRDefault="0064718E" w:rsidP="001E3841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64718E">
        <w:rPr>
          <w:rFonts w:ascii="仿宋_GB2312" w:eastAsia="仿宋_GB2312" w:hAnsi="仿宋" w:cs="Arial Unicode MS" w:hint="eastAsia"/>
          <w:sz w:val="30"/>
          <w:szCs w:val="30"/>
        </w:rPr>
        <w:t>（3）</w:t>
      </w:r>
      <w:r>
        <w:rPr>
          <w:rFonts w:ascii="仿宋_GB2312" w:eastAsia="仿宋_GB2312" w:hAnsi="仿宋" w:cs="Arial Unicode MS" w:hint="eastAsia"/>
          <w:sz w:val="30"/>
          <w:szCs w:val="30"/>
        </w:rPr>
        <w:t>优秀评估课程名单</w:t>
      </w:r>
      <w:r w:rsidR="00C51E0F">
        <w:rPr>
          <w:rFonts w:ascii="仿宋_GB2312" w:eastAsia="仿宋_GB2312" w:hAnsi="仿宋" w:cs="Arial Unicode MS" w:hint="eastAsia"/>
          <w:sz w:val="30"/>
          <w:szCs w:val="30"/>
        </w:rPr>
        <w:t>提交时间</w:t>
      </w:r>
      <w:bookmarkStart w:id="0" w:name="_GoBack"/>
      <w:bookmarkEnd w:id="0"/>
    </w:p>
    <w:p w:rsidR="00D53788" w:rsidRPr="001E3841" w:rsidRDefault="00D53788" w:rsidP="00D53788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0A7625">
        <w:rPr>
          <w:rFonts w:ascii="仿宋_GB2312" w:eastAsia="仿宋_GB2312" w:hAnsi="仿宋" w:cs="Arial Unicode MS" w:hint="eastAsia"/>
          <w:sz w:val="30"/>
          <w:szCs w:val="30"/>
        </w:rPr>
        <w:t>9月</w:t>
      </w:r>
      <w:r w:rsidRPr="000A7625">
        <w:rPr>
          <w:rFonts w:ascii="仿宋_GB2312" w:eastAsia="仿宋_GB2312" w:hAnsi="仿宋" w:cs="Arial Unicode MS"/>
          <w:sz w:val="30"/>
          <w:szCs w:val="30"/>
        </w:rPr>
        <w:t>20</w:t>
      </w:r>
      <w:r w:rsidRPr="000A7625">
        <w:rPr>
          <w:rFonts w:ascii="仿宋_GB2312" w:eastAsia="仿宋_GB2312" w:hAnsi="仿宋" w:cs="Arial Unicode MS" w:hint="eastAsia"/>
          <w:sz w:val="30"/>
          <w:szCs w:val="30"/>
        </w:rPr>
        <w:t>日前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，</w:t>
      </w:r>
      <w:r>
        <w:rPr>
          <w:rFonts w:ascii="仿宋_GB2312" w:eastAsia="仿宋_GB2312" w:hAnsi="仿宋" w:cs="Arial Unicode MS" w:hint="eastAsia"/>
          <w:sz w:val="30"/>
          <w:szCs w:val="30"/>
        </w:rPr>
        <w:t>学院</w:t>
      </w:r>
      <w:r>
        <w:rPr>
          <w:rFonts w:ascii="仿宋_GB2312" w:eastAsia="仿宋_GB2312" w:hAnsi="仿宋" w:cs="Arial Unicode MS"/>
          <w:sz w:val="30"/>
          <w:szCs w:val="30"/>
        </w:rPr>
        <w:t>提交</w:t>
      </w:r>
      <w:r w:rsidR="00FB6C0A">
        <w:rPr>
          <w:rFonts w:ascii="仿宋_GB2312" w:eastAsia="仿宋_GB2312" w:hAnsi="仿宋" w:cs="Arial Unicode MS" w:hint="eastAsia"/>
          <w:sz w:val="30"/>
          <w:szCs w:val="30"/>
        </w:rPr>
        <w:t>推荐</w:t>
      </w:r>
      <w:r w:rsidR="006115FE">
        <w:rPr>
          <w:rFonts w:ascii="仿宋_GB2312" w:eastAsia="仿宋_GB2312" w:hAnsi="仿宋" w:cs="Arial Unicode MS" w:hint="eastAsia"/>
          <w:sz w:val="30"/>
          <w:szCs w:val="30"/>
        </w:rPr>
        <w:t>参加</w:t>
      </w:r>
      <w:r>
        <w:rPr>
          <w:rFonts w:ascii="仿宋_GB2312" w:eastAsia="仿宋_GB2312" w:hAnsi="仿宋" w:cs="Arial Unicode MS"/>
          <w:sz w:val="30"/>
          <w:szCs w:val="30"/>
        </w:rPr>
        <w:t>优秀评</w:t>
      </w:r>
      <w:r w:rsidRPr="00BE4A70">
        <w:rPr>
          <w:rFonts w:ascii="仿宋_GB2312" w:eastAsia="仿宋_GB2312" w:hAnsi="仿宋" w:cs="Arial Unicode MS"/>
          <w:sz w:val="30"/>
          <w:szCs w:val="30"/>
        </w:rPr>
        <w:t>估课程</w:t>
      </w:r>
      <w:r w:rsidR="006115FE" w:rsidRPr="00BE4A70">
        <w:rPr>
          <w:rFonts w:ascii="仿宋_GB2312" w:eastAsia="仿宋_GB2312" w:hAnsi="仿宋" w:cs="Arial Unicode MS" w:hint="eastAsia"/>
          <w:sz w:val="30"/>
          <w:szCs w:val="30"/>
        </w:rPr>
        <w:t>名单</w:t>
      </w:r>
      <w:r w:rsidRPr="00BE4A70">
        <w:rPr>
          <w:rFonts w:ascii="仿宋_GB2312" w:eastAsia="仿宋_GB2312" w:hAnsi="仿宋" w:cs="Arial Unicode MS" w:hint="eastAsia"/>
          <w:sz w:val="30"/>
          <w:szCs w:val="30"/>
        </w:rPr>
        <w:t>电子版本发至指定邮箱。</w:t>
      </w:r>
    </w:p>
    <w:p w:rsidR="008557B6" w:rsidRPr="001E3841" w:rsidRDefault="0064718E" w:rsidP="0064718E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>
        <w:rPr>
          <w:rFonts w:ascii="仿宋_GB2312" w:eastAsia="仿宋_GB2312" w:hAnsi="仿宋" w:cs="Arial Unicode MS"/>
          <w:sz w:val="30"/>
          <w:szCs w:val="30"/>
        </w:rPr>
        <w:t>（</w:t>
      </w:r>
      <w:r>
        <w:rPr>
          <w:rFonts w:ascii="仿宋_GB2312" w:eastAsia="仿宋_GB2312" w:hAnsi="仿宋" w:cs="Arial Unicode MS" w:hint="eastAsia"/>
          <w:sz w:val="30"/>
          <w:szCs w:val="30"/>
        </w:rPr>
        <w:t>4</w:t>
      </w:r>
      <w:r>
        <w:rPr>
          <w:rFonts w:ascii="仿宋_GB2312" w:eastAsia="仿宋_GB2312" w:hAnsi="仿宋" w:cs="Arial Unicode MS"/>
          <w:sz w:val="30"/>
          <w:szCs w:val="30"/>
        </w:rPr>
        <w:t>）</w:t>
      </w:r>
      <w:r w:rsidR="008F12A4">
        <w:rPr>
          <w:rFonts w:ascii="仿宋_GB2312" w:eastAsia="仿宋_GB2312" w:hAnsi="仿宋" w:cs="Arial Unicode MS" w:hint="eastAsia"/>
          <w:sz w:val="30"/>
          <w:szCs w:val="30"/>
        </w:rPr>
        <w:t>本通知中</w:t>
      </w:r>
      <w:r w:rsidR="008557B6" w:rsidRPr="001E3841">
        <w:rPr>
          <w:rFonts w:ascii="仿宋_GB2312" w:eastAsia="仿宋_GB2312" w:hAnsi="仿宋" w:cs="Arial Unicode MS" w:hint="eastAsia"/>
          <w:sz w:val="30"/>
          <w:szCs w:val="30"/>
        </w:rPr>
        <w:t>其他未尽事宜按照《河北工业大学本科课程评估方案（试行）》要求执行，由领导小组负责解释。联系人：郭连生；电话：60436947；邮箱：jiaoyanke8443@126.com。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附件：</w:t>
      </w:r>
    </w:p>
    <w:p w:rsidR="008557B6" w:rsidRPr="001E3841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1、《</w:t>
      </w:r>
      <w:r w:rsidR="00A52094">
        <w:rPr>
          <w:rFonts w:ascii="仿宋_GB2312" w:eastAsia="仿宋_GB2312" w:hint="eastAsia"/>
          <w:sz w:val="30"/>
          <w:szCs w:val="30"/>
        </w:rPr>
        <w:t>关于2016年春季</w:t>
      </w:r>
      <w:r w:rsidR="000A7625">
        <w:rPr>
          <w:rFonts w:ascii="仿宋_GB2312" w:eastAsia="仿宋_GB2312" w:hint="eastAsia"/>
          <w:sz w:val="30"/>
          <w:szCs w:val="30"/>
        </w:rPr>
        <w:t>学期</w:t>
      </w:r>
      <w:r w:rsidR="00A52094">
        <w:rPr>
          <w:rFonts w:ascii="仿宋_GB2312" w:eastAsia="仿宋_GB2312" w:hint="eastAsia"/>
          <w:sz w:val="30"/>
          <w:szCs w:val="30"/>
        </w:rPr>
        <w:t>合格评估</w:t>
      </w:r>
      <w:r w:rsidR="00A52094">
        <w:rPr>
          <w:rFonts w:ascii="仿宋_GB2312" w:eastAsia="仿宋_GB2312"/>
          <w:sz w:val="30"/>
          <w:szCs w:val="30"/>
        </w:rPr>
        <w:t>复评材料</w:t>
      </w:r>
      <w:r w:rsidR="00A52094">
        <w:rPr>
          <w:rFonts w:ascii="仿宋_GB2312" w:eastAsia="仿宋_GB2312" w:hint="eastAsia"/>
          <w:sz w:val="30"/>
          <w:szCs w:val="30"/>
        </w:rPr>
        <w:t>说明</w:t>
      </w:r>
      <w:r w:rsidR="00A52094">
        <w:rPr>
          <w:rFonts w:ascii="仿宋_GB2312" w:eastAsia="仿宋_GB2312"/>
          <w:sz w:val="30"/>
          <w:szCs w:val="30"/>
        </w:rPr>
        <w:t>及要求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》</w:t>
      </w:r>
    </w:p>
    <w:p w:rsidR="008557B6" w:rsidRPr="001E3841" w:rsidRDefault="008557B6" w:rsidP="00A52094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>２、《</w:t>
      </w:r>
      <w:r w:rsidR="007F3D4D">
        <w:rPr>
          <w:rFonts w:ascii="仿宋_GB2312" w:eastAsia="仿宋_GB2312" w:hAnsi="仿宋" w:cs="Arial Unicode MS" w:hint="eastAsia"/>
          <w:sz w:val="30"/>
          <w:szCs w:val="30"/>
        </w:rPr>
        <w:t>关于</w:t>
      </w:r>
      <w:r w:rsidR="007F3D4D" w:rsidRPr="0037046C">
        <w:rPr>
          <w:rFonts w:ascii="仿宋_GB2312" w:eastAsia="仿宋_GB2312" w:hAnsi="仿宋" w:cs="Arial Unicode MS" w:hint="eastAsia"/>
          <w:sz w:val="30"/>
          <w:szCs w:val="30"/>
        </w:rPr>
        <w:t>2016年秋季学期课程评估</w:t>
      </w:r>
      <w:r w:rsidR="007F3D4D">
        <w:rPr>
          <w:rFonts w:ascii="仿宋_GB2312" w:eastAsia="仿宋_GB2312" w:hAnsi="仿宋" w:cs="Arial Unicode MS" w:hint="eastAsia"/>
          <w:sz w:val="30"/>
          <w:szCs w:val="30"/>
        </w:rPr>
        <w:t>安排情况说明</w:t>
      </w:r>
      <w:r w:rsidR="007F3D4D">
        <w:rPr>
          <w:rFonts w:ascii="仿宋_GB2312" w:eastAsia="仿宋_GB2312" w:hAnsi="仿宋" w:cs="Arial Unicode MS"/>
          <w:sz w:val="30"/>
          <w:szCs w:val="30"/>
        </w:rPr>
        <w:t>及要求</w:t>
      </w:r>
      <w:r w:rsidRPr="001E3841">
        <w:rPr>
          <w:rFonts w:ascii="仿宋_GB2312" w:eastAsia="仿宋_GB2312" w:hAnsi="仿宋" w:cs="Arial Unicode MS" w:hint="eastAsia"/>
          <w:sz w:val="30"/>
          <w:szCs w:val="30"/>
        </w:rPr>
        <w:t>》</w:t>
      </w:r>
    </w:p>
    <w:p w:rsidR="008557B6" w:rsidRPr="007F3D4D" w:rsidRDefault="008557B6" w:rsidP="008557B6">
      <w:pPr>
        <w:spacing w:line="580" w:lineRule="exact"/>
        <w:ind w:firstLineChars="200" w:firstLine="600"/>
        <w:jc w:val="left"/>
        <w:rPr>
          <w:rFonts w:ascii="仿宋_GB2312" w:eastAsia="仿宋_GB2312" w:hAnsi="仿宋" w:cs="Arial Unicode MS"/>
          <w:sz w:val="30"/>
          <w:szCs w:val="30"/>
        </w:rPr>
      </w:pPr>
    </w:p>
    <w:p w:rsidR="008557B6" w:rsidRPr="001E3841" w:rsidRDefault="008557B6" w:rsidP="008557B6">
      <w:pPr>
        <w:spacing w:line="580" w:lineRule="exact"/>
        <w:jc w:val="center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 xml:space="preserve">                  本科课程、专业建设与评估工作领导小组</w:t>
      </w:r>
    </w:p>
    <w:p w:rsidR="008557B6" w:rsidRPr="001E3841" w:rsidRDefault="008557B6" w:rsidP="008557B6">
      <w:pPr>
        <w:spacing w:line="580" w:lineRule="exact"/>
        <w:ind w:firstLineChars="200" w:firstLine="600"/>
        <w:jc w:val="center"/>
        <w:rPr>
          <w:rFonts w:ascii="仿宋_GB2312" w:eastAsia="仿宋_GB2312" w:hAnsi="仿宋" w:cs="Arial Unicode MS"/>
          <w:sz w:val="30"/>
          <w:szCs w:val="30"/>
        </w:rPr>
      </w:pPr>
      <w:r w:rsidRPr="001E3841">
        <w:rPr>
          <w:rFonts w:ascii="仿宋_GB2312" w:eastAsia="仿宋_GB2312" w:hAnsi="仿宋" w:cs="Arial Unicode MS" w:hint="eastAsia"/>
          <w:sz w:val="30"/>
          <w:szCs w:val="30"/>
        </w:rPr>
        <w:t xml:space="preserve">　　　　　</w:t>
      </w:r>
      <w:r w:rsidRPr="001D0B9D">
        <w:rPr>
          <w:rFonts w:ascii="仿宋_GB2312" w:eastAsia="仿宋_GB2312" w:hAnsi="仿宋" w:cs="Arial Unicode MS" w:hint="eastAsia"/>
          <w:sz w:val="30"/>
          <w:szCs w:val="30"/>
        </w:rPr>
        <w:t>2016年</w:t>
      </w:r>
      <w:r w:rsidR="002559AC" w:rsidRPr="001D0B9D">
        <w:rPr>
          <w:rFonts w:ascii="仿宋_GB2312" w:eastAsia="仿宋_GB2312" w:hAnsi="仿宋" w:cs="Arial Unicode MS" w:hint="eastAsia"/>
          <w:sz w:val="30"/>
          <w:szCs w:val="30"/>
        </w:rPr>
        <w:t>９</w:t>
      </w:r>
      <w:r w:rsidRPr="001D0B9D">
        <w:rPr>
          <w:rFonts w:ascii="仿宋_GB2312" w:eastAsia="仿宋_GB2312" w:hAnsi="仿宋" w:cs="Arial Unicode MS" w:hint="eastAsia"/>
          <w:sz w:val="30"/>
          <w:szCs w:val="30"/>
        </w:rPr>
        <w:t>月</w:t>
      </w:r>
      <w:r w:rsidR="001D0B9D">
        <w:rPr>
          <w:rFonts w:ascii="仿宋_GB2312" w:eastAsia="仿宋_GB2312" w:hAnsi="仿宋" w:cs="Arial Unicode MS" w:hint="eastAsia"/>
          <w:sz w:val="30"/>
          <w:szCs w:val="30"/>
        </w:rPr>
        <w:t>6</w:t>
      </w:r>
      <w:r w:rsidRPr="001D0B9D">
        <w:rPr>
          <w:rFonts w:ascii="仿宋_GB2312" w:eastAsia="仿宋_GB2312" w:hAnsi="仿宋" w:cs="Arial Unicode MS" w:hint="eastAsia"/>
          <w:sz w:val="30"/>
          <w:szCs w:val="30"/>
        </w:rPr>
        <w:t>日</w:t>
      </w:r>
    </w:p>
    <w:p w:rsidR="00BA4D85" w:rsidRPr="001E3841" w:rsidRDefault="00BA4D85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p w:rsidR="008557B6" w:rsidRPr="001E3841" w:rsidRDefault="008557B6">
      <w:pPr>
        <w:rPr>
          <w:rFonts w:ascii="仿宋_GB2312" w:eastAsia="仿宋_GB2312"/>
          <w:sz w:val="30"/>
          <w:szCs w:val="30"/>
        </w:rPr>
      </w:pPr>
    </w:p>
    <w:sectPr w:rsidR="008557B6" w:rsidRPr="001E3841" w:rsidSect="00BA4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462" w:rsidRDefault="00A24462" w:rsidP="00371F02">
      <w:r>
        <w:separator/>
      </w:r>
    </w:p>
  </w:endnote>
  <w:endnote w:type="continuationSeparator" w:id="1">
    <w:p w:rsidR="00A24462" w:rsidRDefault="00A24462" w:rsidP="00371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462" w:rsidRDefault="00A24462" w:rsidP="00371F02">
      <w:r>
        <w:separator/>
      </w:r>
    </w:p>
  </w:footnote>
  <w:footnote w:type="continuationSeparator" w:id="1">
    <w:p w:rsidR="00A24462" w:rsidRDefault="00A24462" w:rsidP="00371F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57B6"/>
    <w:rsid w:val="00001842"/>
    <w:rsid w:val="00006650"/>
    <w:rsid w:val="0002023F"/>
    <w:rsid w:val="000336E7"/>
    <w:rsid w:val="00035777"/>
    <w:rsid w:val="0003731B"/>
    <w:rsid w:val="000423F6"/>
    <w:rsid w:val="00052453"/>
    <w:rsid w:val="00065E45"/>
    <w:rsid w:val="00073232"/>
    <w:rsid w:val="00075DCC"/>
    <w:rsid w:val="000812C8"/>
    <w:rsid w:val="000819DC"/>
    <w:rsid w:val="00083AA1"/>
    <w:rsid w:val="000908E7"/>
    <w:rsid w:val="000917F9"/>
    <w:rsid w:val="00096F3E"/>
    <w:rsid w:val="000A7625"/>
    <w:rsid w:val="000C06ED"/>
    <w:rsid w:val="000C2F95"/>
    <w:rsid w:val="000F471C"/>
    <w:rsid w:val="00150806"/>
    <w:rsid w:val="00160DA9"/>
    <w:rsid w:val="00166558"/>
    <w:rsid w:val="001727A6"/>
    <w:rsid w:val="001759B3"/>
    <w:rsid w:val="00184558"/>
    <w:rsid w:val="00190E76"/>
    <w:rsid w:val="00193078"/>
    <w:rsid w:val="001A6426"/>
    <w:rsid w:val="001B63D4"/>
    <w:rsid w:val="001B6C77"/>
    <w:rsid w:val="001C6B31"/>
    <w:rsid w:val="001D0B9D"/>
    <w:rsid w:val="001D17B0"/>
    <w:rsid w:val="001D2F69"/>
    <w:rsid w:val="001D3C13"/>
    <w:rsid w:val="001D4E3F"/>
    <w:rsid w:val="001D4F7D"/>
    <w:rsid w:val="001E3841"/>
    <w:rsid w:val="00200D85"/>
    <w:rsid w:val="00206020"/>
    <w:rsid w:val="002063CF"/>
    <w:rsid w:val="0021044E"/>
    <w:rsid w:val="002559AC"/>
    <w:rsid w:val="00293EF5"/>
    <w:rsid w:val="002A1E85"/>
    <w:rsid w:val="002A652B"/>
    <w:rsid w:val="002A79FD"/>
    <w:rsid w:val="002B0B7E"/>
    <w:rsid w:val="002C7637"/>
    <w:rsid w:val="002D7135"/>
    <w:rsid w:val="002E04F8"/>
    <w:rsid w:val="00313604"/>
    <w:rsid w:val="003237F2"/>
    <w:rsid w:val="003303BF"/>
    <w:rsid w:val="00336AC4"/>
    <w:rsid w:val="003373D5"/>
    <w:rsid w:val="00351472"/>
    <w:rsid w:val="0037046C"/>
    <w:rsid w:val="00371F02"/>
    <w:rsid w:val="003B5686"/>
    <w:rsid w:val="003C637E"/>
    <w:rsid w:val="003E106E"/>
    <w:rsid w:val="00403F9F"/>
    <w:rsid w:val="00433396"/>
    <w:rsid w:val="004348D7"/>
    <w:rsid w:val="00437D7F"/>
    <w:rsid w:val="0044246A"/>
    <w:rsid w:val="00445C55"/>
    <w:rsid w:val="004611F9"/>
    <w:rsid w:val="00464874"/>
    <w:rsid w:val="0046654C"/>
    <w:rsid w:val="0047164B"/>
    <w:rsid w:val="004B4094"/>
    <w:rsid w:val="004C6F39"/>
    <w:rsid w:val="004D11EC"/>
    <w:rsid w:val="004D3A3C"/>
    <w:rsid w:val="004E1A47"/>
    <w:rsid w:val="004F624C"/>
    <w:rsid w:val="00520148"/>
    <w:rsid w:val="00532C2D"/>
    <w:rsid w:val="00534622"/>
    <w:rsid w:val="005351EA"/>
    <w:rsid w:val="00543C98"/>
    <w:rsid w:val="0055216A"/>
    <w:rsid w:val="00553E2E"/>
    <w:rsid w:val="005559FC"/>
    <w:rsid w:val="005815AB"/>
    <w:rsid w:val="00597F2F"/>
    <w:rsid w:val="005A0862"/>
    <w:rsid w:val="005B5E93"/>
    <w:rsid w:val="005D0440"/>
    <w:rsid w:val="005D0529"/>
    <w:rsid w:val="005D1041"/>
    <w:rsid w:val="005D5EAD"/>
    <w:rsid w:val="005E1D74"/>
    <w:rsid w:val="005F246E"/>
    <w:rsid w:val="006008AD"/>
    <w:rsid w:val="006115FE"/>
    <w:rsid w:val="00626BAB"/>
    <w:rsid w:val="006340A4"/>
    <w:rsid w:val="0064718E"/>
    <w:rsid w:val="00651D09"/>
    <w:rsid w:val="00656CC9"/>
    <w:rsid w:val="006617E9"/>
    <w:rsid w:val="006634B2"/>
    <w:rsid w:val="0067263A"/>
    <w:rsid w:val="00673FAF"/>
    <w:rsid w:val="00675FD9"/>
    <w:rsid w:val="00695C20"/>
    <w:rsid w:val="006A0AC2"/>
    <w:rsid w:val="006B0BC8"/>
    <w:rsid w:val="006D2892"/>
    <w:rsid w:val="006D309A"/>
    <w:rsid w:val="006D4EE2"/>
    <w:rsid w:val="006D7F43"/>
    <w:rsid w:val="006F748F"/>
    <w:rsid w:val="007003E1"/>
    <w:rsid w:val="00713129"/>
    <w:rsid w:val="00731D32"/>
    <w:rsid w:val="00740753"/>
    <w:rsid w:val="007460C8"/>
    <w:rsid w:val="0076039A"/>
    <w:rsid w:val="0076335E"/>
    <w:rsid w:val="0078422F"/>
    <w:rsid w:val="007965B9"/>
    <w:rsid w:val="007B04B7"/>
    <w:rsid w:val="007B1B4A"/>
    <w:rsid w:val="007B1F16"/>
    <w:rsid w:val="007B6895"/>
    <w:rsid w:val="007C181A"/>
    <w:rsid w:val="007C611B"/>
    <w:rsid w:val="007E11E1"/>
    <w:rsid w:val="007F3D4D"/>
    <w:rsid w:val="008069DE"/>
    <w:rsid w:val="008332AF"/>
    <w:rsid w:val="00844DA7"/>
    <w:rsid w:val="00851105"/>
    <w:rsid w:val="008557B6"/>
    <w:rsid w:val="0086336B"/>
    <w:rsid w:val="00871037"/>
    <w:rsid w:val="008731ED"/>
    <w:rsid w:val="00874545"/>
    <w:rsid w:val="00885BF1"/>
    <w:rsid w:val="00886BFB"/>
    <w:rsid w:val="00886CE9"/>
    <w:rsid w:val="00893C06"/>
    <w:rsid w:val="00895E3A"/>
    <w:rsid w:val="008A0BF4"/>
    <w:rsid w:val="008A2091"/>
    <w:rsid w:val="008A609F"/>
    <w:rsid w:val="008C3E8F"/>
    <w:rsid w:val="008C472D"/>
    <w:rsid w:val="008C6C2C"/>
    <w:rsid w:val="008E03FF"/>
    <w:rsid w:val="008F12A4"/>
    <w:rsid w:val="00901FAB"/>
    <w:rsid w:val="00903A9C"/>
    <w:rsid w:val="009047A2"/>
    <w:rsid w:val="00912016"/>
    <w:rsid w:val="00917979"/>
    <w:rsid w:val="0094394D"/>
    <w:rsid w:val="00967441"/>
    <w:rsid w:val="00987954"/>
    <w:rsid w:val="009B5FB6"/>
    <w:rsid w:val="009C3251"/>
    <w:rsid w:val="009C6C11"/>
    <w:rsid w:val="009E0221"/>
    <w:rsid w:val="009E26B6"/>
    <w:rsid w:val="009E76A5"/>
    <w:rsid w:val="00A134F0"/>
    <w:rsid w:val="00A24462"/>
    <w:rsid w:val="00A336D5"/>
    <w:rsid w:val="00A3700B"/>
    <w:rsid w:val="00A44503"/>
    <w:rsid w:val="00A52094"/>
    <w:rsid w:val="00A52F9E"/>
    <w:rsid w:val="00A5681C"/>
    <w:rsid w:val="00A56AB2"/>
    <w:rsid w:val="00A64D4C"/>
    <w:rsid w:val="00AC4CDD"/>
    <w:rsid w:val="00AE42A0"/>
    <w:rsid w:val="00AE450B"/>
    <w:rsid w:val="00B24B45"/>
    <w:rsid w:val="00B46A7C"/>
    <w:rsid w:val="00B56F6E"/>
    <w:rsid w:val="00B70409"/>
    <w:rsid w:val="00B71282"/>
    <w:rsid w:val="00B72233"/>
    <w:rsid w:val="00B95D5A"/>
    <w:rsid w:val="00BA4D85"/>
    <w:rsid w:val="00BA709A"/>
    <w:rsid w:val="00BD3DCC"/>
    <w:rsid w:val="00BE337B"/>
    <w:rsid w:val="00BE4A70"/>
    <w:rsid w:val="00BE6EDE"/>
    <w:rsid w:val="00BF7DBE"/>
    <w:rsid w:val="00C00FBF"/>
    <w:rsid w:val="00C10A36"/>
    <w:rsid w:val="00C26EF7"/>
    <w:rsid w:val="00C32C91"/>
    <w:rsid w:val="00C51E0F"/>
    <w:rsid w:val="00C62680"/>
    <w:rsid w:val="00C6681F"/>
    <w:rsid w:val="00C746E6"/>
    <w:rsid w:val="00C75B01"/>
    <w:rsid w:val="00C77D6A"/>
    <w:rsid w:val="00C86154"/>
    <w:rsid w:val="00C9174B"/>
    <w:rsid w:val="00CA125F"/>
    <w:rsid w:val="00CA2C2A"/>
    <w:rsid w:val="00CA793C"/>
    <w:rsid w:val="00CD0EC6"/>
    <w:rsid w:val="00CE27DF"/>
    <w:rsid w:val="00CF5E4A"/>
    <w:rsid w:val="00D00224"/>
    <w:rsid w:val="00D079F0"/>
    <w:rsid w:val="00D22916"/>
    <w:rsid w:val="00D41F36"/>
    <w:rsid w:val="00D53788"/>
    <w:rsid w:val="00D53BD1"/>
    <w:rsid w:val="00D609CC"/>
    <w:rsid w:val="00D620E5"/>
    <w:rsid w:val="00D83BC5"/>
    <w:rsid w:val="00D95DFA"/>
    <w:rsid w:val="00DA7052"/>
    <w:rsid w:val="00DB19D5"/>
    <w:rsid w:val="00DC747B"/>
    <w:rsid w:val="00DE5D3C"/>
    <w:rsid w:val="00DF32A7"/>
    <w:rsid w:val="00DF4AC4"/>
    <w:rsid w:val="00DF6144"/>
    <w:rsid w:val="00E04D5C"/>
    <w:rsid w:val="00E12910"/>
    <w:rsid w:val="00E17B4C"/>
    <w:rsid w:val="00E21D26"/>
    <w:rsid w:val="00E22625"/>
    <w:rsid w:val="00E26C04"/>
    <w:rsid w:val="00E26DF7"/>
    <w:rsid w:val="00E51953"/>
    <w:rsid w:val="00E54E5D"/>
    <w:rsid w:val="00E55A90"/>
    <w:rsid w:val="00E85756"/>
    <w:rsid w:val="00E87AF3"/>
    <w:rsid w:val="00E90793"/>
    <w:rsid w:val="00E92BD4"/>
    <w:rsid w:val="00E97FD5"/>
    <w:rsid w:val="00EB2A3B"/>
    <w:rsid w:val="00EB3C71"/>
    <w:rsid w:val="00EB4EEE"/>
    <w:rsid w:val="00EC1666"/>
    <w:rsid w:val="00ED04B0"/>
    <w:rsid w:val="00ED1648"/>
    <w:rsid w:val="00ED22F5"/>
    <w:rsid w:val="00EF6F3D"/>
    <w:rsid w:val="00F174E7"/>
    <w:rsid w:val="00F333D1"/>
    <w:rsid w:val="00F42676"/>
    <w:rsid w:val="00F44224"/>
    <w:rsid w:val="00F45C3B"/>
    <w:rsid w:val="00F46195"/>
    <w:rsid w:val="00F563C9"/>
    <w:rsid w:val="00F84989"/>
    <w:rsid w:val="00F875E6"/>
    <w:rsid w:val="00FB6C0A"/>
    <w:rsid w:val="00FC5CED"/>
    <w:rsid w:val="00FD447F"/>
    <w:rsid w:val="00FD60D8"/>
    <w:rsid w:val="00FD7A51"/>
    <w:rsid w:val="00FE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B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准"/>
    <w:basedOn w:val="a"/>
    <w:uiPriority w:val="99"/>
    <w:rsid w:val="008557B6"/>
    <w:pPr>
      <w:adjustRightInd w:val="0"/>
      <w:spacing w:before="120" w:after="120" w:line="312" w:lineRule="atLeast"/>
    </w:pPr>
    <w:rPr>
      <w:rFonts w:ascii="宋体" w:hAnsi="Times New Roman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71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71F0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71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71F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5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B7B4C-FAAE-4C59-AEF3-67841BECB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319</Words>
  <Characters>1823</Characters>
  <Application>Microsoft Office Word</Application>
  <DocSecurity>0</DocSecurity>
  <Lines>15</Lines>
  <Paragraphs>4</Paragraphs>
  <ScaleCrop>false</ScaleCrop>
  <Company>Lenovo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2016-09-05T08:01:00Z</dcterms:created>
  <dcterms:modified xsi:type="dcterms:W3CDTF">2016-09-05T08:26:00Z</dcterms:modified>
</cp:coreProperties>
</file>